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sz w:val="34"/>
          <w:szCs w:val="34"/>
          <w:rtl w:val="0"/>
        </w:rPr>
        <w:t xml:space="preserve">基隆市立中山高級中學113學年度第1學期教學計畫</w:t>
      </w:r>
    </w:p>
    <w:tbl>
      <w:tblPr>
        <w:tblStyle w:val="Table1"/>
        <w:tblW w:w="9360.0" w:type="dxa"/>
        <w:jc w:val="left"/>
        <w:tblInd w:w="-5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0"/>
        <w:gridCol w:w="520"/>
        <w:gridCol w:w="2540"/>
        <w:gridCol w:w="900"/>
        <w:gridCol w:w="4120"/>
        <w:tblGridChange w:id="0">
          <w:tblGrid>
            <w:gridCol w:w="1280"/>
            <w:gridCol w:w="520"/>
            <w:gridCol w:w="2540"/>
            <w:gridCol w:w="900"/>
            <w:gridCol w:w="41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ind w:left="1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ind w:left="18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國二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健康與體育領域—健康科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1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吳海寧、郭偉志</w:t>
            </w:r>
          </w:p>
        </w:tc>
      </w:tr>
      <w:tr>
        <w:trPr>
          <w:cantSplit w:val="1"/>
          <w:trHeight w:val="23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了解愛的意涵維繫好關係，維護身體自主權，熟悉性騷的內涵與保護自己的方法，約會時應注意事項及如何化解衝突。（單元1）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了解新興傳染病對我們的衝擊與影響，並認識台灣傳染病的種類及發生的要素。（單元2）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認識吸菸、電子菸、酒、檳榔及毒品對人體的危害，了解成癮對生理、心理及社會健康的衝擊與影響。（單元3）</w:t>
            </w:r>
          </w:p>
        </w:tc>
      </w:tr>
      <w:tr>
        <w:trPr>
          <w:cantSplit w:val="1"/>
          <w:trHeight w:val="169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本學期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授課內容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實際授課週數18週</w:t>
            </w:r>
          </w:p>
          <w:p w:rsidR="00000000" w:rsidDel="00000000" w:rsidP="00000000" w:rsidRDefault="00000000" w:rsidRPr="00000000" w14:paraId="00000017">
            <w:pPr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單元1（5堂課）擁抱青春相信愛</w:t>
            </w:r>
          </w:p>
          <w:p w:rsidR="00000000" w:rsidDel="00000000" w:rsidP="00000000" w:rsidRDefault="00000000" w:rsidRPr="00000000" w14:paraId="00000018">
            <w:pPr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單元2（6堂課）防疫總動員</w:t>
            </w:r>
          </w:p>
          <w:p w:rsidR="00000000" w:rsidDel="00000000" w:rsidP="00000000" w:rsidRDefault="00000000" w:rsidRPr="00000000" w14:paraId="00000019">
            <w:pPr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單元3（7堂課）致命的吸引力</w:t>
            </w:r>
          </w:p>
        </w:tc>
      </w:tr>
      <w:tr>
        <w:trPr>
          <w:cantSplit w:val="1"/>
          <w:trHeight w:val="3038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以小組合作模式，進行報告資料蒐集與口語表達練習，並在課堂中讓學生有健康技能實踐與展現。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運用實作評量方式，讓學生學會整理健康訊息並能勇敢主動發表。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利用教學活動來促進學習動機，例如線上互動工具與評量、教學競賽活動、問答等教學活動。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教材運用圖片與模型、科學影片、電腦動畫等教學媒體來介紹健康資訊。</w:t>
            </w:r>
          </w:p>
        </w:tc>
      </w:tr>
      <w:tr>
        <w:trPr>
          <w:cantSplit w:val="1"/>
          <w:trHeight w:val="1551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1.上課參與（10％）</w:t>
            </w:r>
          </w:p>
          <w:p w:rsidR="00000000" w:rsidDel="00000000" w:rsidP="00000000" w:rsidRDefault="00000000" w:rsidRPr="00000000" w14:paraId="00000027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2.平時測驗</w:t>
            </w: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習作與紙本評量（20％）</w:t>
            </w:r>
          </w:p>
          <w:p w:rsidR="00000000" w:rsidDel="00000000" w:rsidP="00000000" w:rsidRDefault="00000000" w:rsidRPr="00000000" w14:paraId="00000028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3.小組合作發表與報告（30％）</w:t>
            </w:r>
          </w:p>
          <w:p w:rsidR="00000000" w:rsidDel="00000000" w:rsidP="00000000" w:rsidRDefault="00000000" w:rsidRPr="00000000" w14:paraId="00000029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4.期末定期測驗（40％）</w:t>
            </w:r>
          </w:p>
        </w:tc>
      </w:tr>
      <w:tr>
        <w:trPr>
          <w:cantSplit w:val="1"/>
          <w:trHeight w:val="179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1.態度認真並全程參與課程。</w:t>
            </w:r>
          </w:p>
          <w:p w:rsidR="00000000" w:rsidDel="00000000" w:rsidP="00000000" w:rsidRDefault="00000000" w:rsidRPr="00000000" w14:paraId="0000002F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2.能評估自己的狀況是否需要檢討與省思。</w:t>
            </w:r>
          </w:p>
          <w:p w:rsidR="00000000" w:rsidDel="00000000" w:rsidP="00000000" w:rsidRDefault="00000000" w:rsidRPr="00000000" w14:paraId="00000030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3.遇到健康方面的問題能主動尋求解決方法。</w:t>
            </w:r>
          </w:p>
          <w:p w:rsidR="00000000" w:rsidDel="00000000" w:rsidP="00000000" w:rsidRDefault="00000000" w:rsidRPr="00000000" w14:paraId="00000031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4.能有安全及辨別是非的意識，並有保護與照顧自己的生活技能。</w:t>
            </w:r>
          </w:p>
        </w:tc>
      </w:tr>
      <w:tr>
        <w:trPr>
          <w:cantSplit w:val="1"/>
          <w:trHeight w:val="170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415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1.了解孩子與同儕相處狀況，以積極正向的態度看待孩子的日常及交友狀況。</w:t>
            </w:r>
          </w:p>
          <w:p w:rsidR="00000000" w:rsidDel="00000000" w:rsidP="00000000" w:rsidRDefault="00000000" w:rsidRPr="00000000" w14:paraId="00000037">
            <w:pPr>
              <w:ind w:left="415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2.若有青春期的相關身心問題，家長可與孩子一同尋求資源並尋求解決方法。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1135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rsid w:val="0047666A"/>
    <w:rPr>
      <w:kern w:val="2"/>
    </w:rPr>
  </w:style>
  <w:style w:type="paragraph" w:styleId="3" w:customStyle="1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cs="Times New Roman" w:eastAsia="新細明體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cs="Courier New" w:eastAsia="細明體" w:hAnsi="Courier New"/>
    </w:rPr>
  </w:style>
  <w:style w:type="character" w:styleId="a8" w:customStyle="1">
    <w:name w:val="純文字 字元"/>
    <w:link w:val="a7"/>
    <w:rsid w:val="002A4E9A"/>
    <w:rPr>
      <w:rFonts w:ascii="細明體" w:cs="Courier New" w:eastAsia="細明體" w:hAnsi="Courier New"/>
      <w:kern w:val="2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ChwyNjTGFk9VT8q2Ye4t/0yCA==">CgMxLjAyCGguZ2pkZ3hzOAByITFPdHVmdndFOVlESmllblRGTU9DQmk5QTF6M29GbV9hRw==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2024-09-08T11:50:00Z</dcterms:created>
  <dc:creator>郭偉志</dc:creator>
</cp:coreProperties>
</file>