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567B" w14:textId="3D65ECF7" w:rsidR="00A23FFA" w:rsidRDefault="002837C4">
      <w:pPr>
        <w:jc w:val="center"/>
        <w:rPr>
          <w:rFonts w:ascii="標楷體" w:eastAsia="標楷體" w:hAnsi="標楷體"/>
          <w:sz w:val="34"/>
        </w:rPr>
      </w:pPr>
      <w:r>
        <w:rPr>
          <w:rFonts w:ascii="標楷體" w:eastAsia="標楷體" w:hAnsi="標楷體"/>
          <w:sz w:val="34"/>
        </w:rPr>
        <w:t>基隆市立中山高級中學1</w:t>
      </w:r>
      <w:r w:rsidR="00372432">
        <w:rPr>
          <w:rFonts w:ascii="標楷體" w:eastAsia="標楷體" w:hAnsi="標楷體" w:hint="eastAsia"/>
          <w:sz w:val="34"/>
        </w:rPr>
        <w:t>1</w:t>
      </w:r>
      <w:r w:rsidR="00112829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/>
          <w:sz w:val="34"/>
        </w:rPr>
        <w:t>年度第</w:t>
      </w:r>
      <w:r w:rsidR="00F15387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/>
          <w:sz w:val="34"/>
        </w:rPr>
        <w:t>學期教學計畫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448"/>
        <w:gridCol w:w="1612"/>
        <w:gridCol w:w="900"/>
        <w:gridCol w:w="4476"/>
      </w:tblGrid>
      <w:tr w:rsidR="00A23FFA" w14:paraId="7FB3B704" w14:textId="77777777">
        <w:trPr>
          <w:trHeight w:val="540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99FD9" w14:textId="77777777"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628B6" w14:textId="77777777" w:rsidR="00A23FFA" w:rsidRDefault="002837C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高三忠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4C901" w14:textId="77777777"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FDAA4" w14:textId="76A1C7ED" w:rsidR="00A23FFA" w:rsidRDefault="00DD2B1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電磁現象一、二</w:t>
            </w:r>
            <w:r w:rsidR="00112829">
              <w:rPr>
                <w:rFonts w:ascii="標楷體" w:eastAsia="標楷體" w:hAnsi="標楷體" w:hint="eastAsia"/>
                <w:sz w:val="28"/>
              </w:rPr>
              <w:t>與量子現象</w:t>
            </w:r>
          </w:p>
        </w:tc>
      </w:tr>
      <w:tr w:rsidR="00A23FFA" w14:paraId="7DE25436" w14:textId="77777777">
        <w:trPr>
          <w:trHeight w:val="540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114F5" w14:textId="77777777"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DC242" w14:textId="77777777"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加笙</w:t>
            </w:r>
            <w:proofErr w:type="gramEnd"/>
          </w:p>
        </w:tc>
      </w:tr>
      <w:tr w:rsidR="00A23FFA" w14:paraId="13010B43" w14:textId="77777777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58DBB" w14:textId="77777777"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B315A" w14:textId="77777777" w:rsidR="00A23FFA" w:rsidRDefault="002837C4" w:rsidP="00372432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以</w:t>
            </w:r>
            <w:r w:rsidR="00372432">
              <w:rPr>
                <w:rFonts w:ascii="標楷體" w:eastAsia="標楷體" w:hAnsi="標楷體" w:hint="eastAsia"/>
                <w:sz w:val="28"/>
              </w:rPr>
              <w:t>選修</w:t>
            </w:r>
            <w:r>
              <w:rPr>
                <w:rFonts w:ascii="標楷體" w:eastAsia="標楷體" w:hAnsi="標楷體"/>
                <w:sz w:val="28"/>
              </w:rPr>
              <w:t>物理教材為本，增強學生對於物理瞭解的深度與廣度，訓練學生抽象思考、計算以及做實驗的能力，以奠定學生研習下一階段物理的基礎。</w:t>
            </w:r>
          </w:p>
        </w:tc>
      </w:tr>
      <w:tr w:rsidR="00A23FFA" w14:paraId="4FB89E94" w14:textId="77777777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9BA58" w14:textId="77777777"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E93DE" w14:textId="77777777" w:rsidR="00A50037" w:rsidRDefault="00A50037" w:rsidP="00A50037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選修物理(</w:t>
            </w:r>
            <w:r>
              <w:rPr>
                <w:rFonts w:ascii="標楷體" w:eastAsia="標楷體" w:hAnsi="標楷體" w:hint="eastAsia"/>
                <w:sz w:val="28"/>
              </w:rPr>
              <w:t>Ⅳ</w:t>
            </w:r>
            <w:r>
              <w:rPr>
                <w:rFonts w:ascii="標楷體" w:eastAsia="標楷體" w:hAnsi="標楷體"/>
                <w:sz w:val="28"/>
              </w:rPr>
              <w:t>) 龍騰版</w:t>
            </w:r>
          </w:p>
          <w:p w14:paraId="224B7395" w14:textId="77777777" w:rsidR="00A23FFA" w:rsidRDefault="00A50037" w:rsidP="00A50037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SUPER選修物理(</w:t>
            </w:r>
            <w:r>
              <w:rPr>
                <w:rFonts w:ascii="標楷體" w:eastAsia="標楷體" w:hAnsi="標楷體" w:hint="eastAsia"/>
                <w:sz w:val="28"/>
              </w:rPr>
              <w:t>Ⅳ</w:t>
            </w:r>
            <w:r>
              <w:rPr>
                <w:rFonts w:ascii="標楷體" w:eastAsia="標楷體" w:hAnsi="標楷體"/>
                <w:sz w:val="28"/>
              </w:rPr>
              <w:t>)課堂講義</w:t>
            </w:r>
          </w:p>
          <w:p w14:paraId="439DDCFE" w14:textId="77777777" w:rsidR="00F15387" w:rsidRDefault="00F15387" w:rsidP="00F15387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選修物理(</w:t>
            </w:r>
            <w:r>
              <w:rPr>
                <w:rFonts w:ascii="標楷體" w:eastAsia="標楷體" w:hAnsi="標楷體" w:hint="eastAsia"/>
                <w:sz w:val="28"/>
              </w:rPr>
              <w:t>Ⅴ</w:t>
            </w:r>
            <w:r>
              <w:rPr>
                <w:rFonts w:ascii="標楷體" w:eastAsia="標楷體" w:hAnsi="標楷體"/>
                <w:sz w:val="28"/>
              </w:rPr>
              <w:t>) 龍騰版</w:t>
            </w:r>
          </w:p>
          <w:p w14:paraId="1A33C927" w14:textId="77777777" w:rsidR="00F15387" w:rsidRDefault="00F15387" w:rsidP="00F15387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SUPER選修物理(</w:t>
            </w:r>
            <w:r>
              <w:rPr>
                <w:rFonts w:ascii="標楷體" w:eastAsia="標楷體" w:hAnsi="標楷體" w:hint="eastAsia"/>
                <w:sz w:val="28"/>
              </w:rPr>
              <w:t>Ⅴ</w:t>
            </w:r>
            <w:r>
              <w:rPr>
                <w:rFonts w:ascii="標楷體" w:eastAsia="標楷體" w:hAnsi="標楷體"/>
                <w:sz w:val="28"/>
              </w:rPr>
              <w:t>)課堂講義</w:t>
            </w:r>
          </w:p>
        </w:tc>
      </w:tr>
      <w:tr w:rsidR="00A23FFA" w14:paraId="6AC16F0D" w14:textId="77777777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8838E" w14:textId="77777777"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BDF16" w14:textId="77777777"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重要概念解說</w:t>
            </w:r>
          </w:p>
          <w:p w14:paraId="6F3A3C9C" w14:textId="77777777"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常見錯誤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釐</w:t>
            </w:r>
            <w:proofErr w:type="gramEnd"/>
            <w:r>
              <w:rPr>
                <w:rFonts w:ascii="標楷體" w:eastAsia="標楷體" w:hAnsi="標楷體"/>
                <w:sz w:val="28"/>
              </w:rPr>
              <w:t>清</w:t>
            </w:r>
          </w:p>
          <w:p w14:paraId="283422FC" w14:textId="77777777"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各式題型解析</w:t>
            </w:r>
          </w:p>
          <w:p w14:paraId="732EF031" w14:textId="77777777" w:rsidR="00A23FFA" w:rsidRDefault="00A318A8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複習測驗</w:t>
            </w:r>
          </w:p>
        </w:tc>
      </w:tr>
      <w:tr w:rsidR="00A23FFA" w14:paraId="645240D2" w14:textId="77777777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E2B41" w14:textId="77777777"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E14D0" w14:textId="77777777"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課堂表現</w:t>
            </w:r>
          </w:p>
          <w:p w14:paraId="55512BE1" w14:textId="77777777"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平時測驗</w:t>
            </w:r>
          </w:p>
          <w:p w14:paraId="260D390C" w14:textId="77777777"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段考評量</w:t>
            </w:r>
          </w:p>
        </w:tc>
      </w:tr>
      <w:tr w:rsidR="00A23FFA" w14:paraId="1BA1D828" w14:textId="77777777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DB2B9" w14:textId="77777777"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E3567" w14:textId="77777777"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期許學生建立起對物理科目的興趣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9239439" w14:textId="77777777"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期望啟發學生在科學創造和應用上的潛在能力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4FA2672" w14:textId="77777777"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期望學生能鞏固所學，並補足不足之處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23FFA" w14:paraId="0141CB1F" w14:textId="77777777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E29DC" w14:textId="77777777"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8A0A9" w14:textId="77777777"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鼓勵學生複習當日的上課內容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4C82EA9" w14:textId="77777777"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鼓勵學生多做練習，增進解題能力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EB2FD3B" w14:textId="77777777"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鼓勵學生複習以往課程內容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3A9B997" w14:textId="77777777"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鼓勵學生除上課內容，可多閱讀科學期刊</w:t>
            </w:r>
            <w:r w:rsidR="00BB0F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541A2200" w14:textId="77777777" w:rsidR="00A23FFA" w:rsidRDefault="00A23FFA">
      <w:pPr>
        <w:rPr>
          <w:sz w:val="28"/>
        </w:rPr>
      </w:pPr>
    </w:p>
    <w:sectPr w:rsidR="00A23FFA">
      <w:pgSz w:w="11906" w:h="16838"/>
      <w:pgMar w:top="1258" w:right="1800" w:bottom="107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648C" w14:textId="77777777" w:rsidR="008D550F" w:rsidRDefault="008D550F">
      <w:r>
        <w:separator/>
      </w:r>
    </w:p>
  </w:endnote>
  <w:endnote w:type="continuationSeparator" w:id="0">
    <w:p w14:paraId="08E089FD" w14:textId="77777777" w:rsidR="008D550F" w:rsidRDefault="008D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2D33" w14:textId="77777777" w:rsidR="008D550F" w:rsidRDefault="008D550F">
      <w:r>
        <w:rPr>
          <w:color w:val="000000"/>
        </w:rPr>
        <w:separator/>
      </w:r>
    </w:p>
  </w:footnote>
  <w:footnote w:type="continuationSeparator" w:id="0">
    <w:p w14:paraId="348CC196" w14:textId="77777777" w:rsidR="008D550F" w:rsidRDefault="008D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2113"/>
    <w:multiLevelType w:val="multilevel"/>
    <w:tmpl w:val="2D50A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F23BA"/>
    <w:multiLevelType w:val="multilevel"/>
    <w:tmpl w:val="9B50C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E7BD3"/>
    <w:multiLevelType w:val="multilevel"/>
    <w:tmpl w:val="672A3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D4C56"/>
    <w:multiLevelType w:val="multilevel"/>
    <w:tmpl w:val="8C56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71003482">
    <w:abstractNumId w:val="2"/>
  </w:num>
  <w:num w:numId="2" w16cid:durableId="1288508462">
    <w:abstractNumId w:val="1"/>
  </w:num>
  <w:num w:numId="3" w16cid:durableId="565995017">
    <w:abstractNumId w:val="0"/>
  </w:num>
  <w:num w:numId="4" w16cid:durableId="685713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FA"/>
    <w:rsid w:val="00112829"/>
    <w:rsid w:val="002837C4"/>
    <w:rsid w:val="00372432"/>
    <w:rsid w:val="005A0649"/>
    <w:rsid w:val="00733EE8"/>
    <w:rsid w:val="008D550F"/>
    <w:rsid w:val="00A23FFA"/>
    <w:rsid w:val="00A318A8"/>
    <w:rsid w:val="00A50037"/>
    <w:rsid w:val="00BB0F0A"/>
    <w:rsid w:val="00C35E92"/>
    <w:rsid w:val="00DD2B1D"/>
    <w:rsid w:val="00F15387"/>
    <w:rsid w:val="00F9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A4D82"/>
  <w15:docId w15:val="{798430CC-819E-4137-9216-B9652EC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加笙 簡</cp:lastModifiedBy>
  <cp:revision>2</cp:revision>
  <cp:lastPrinted>2005-09-09T07:10:00Z</cp:lastPrinted>
  <dcterms:created xsi:type="dcterms:W3CDTF">2024-02-27T15:19:00Z</dcterms:created>
  <dcterms:modified xsi:type="dcterms:W3CDTF">2024-02-27T15:19:00Z</dcterms:modified>
</cp:coreProperties>
</file>