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Pr="004A62D9" w:rsidRDefault="00687D55" w:rsidP="004A62D9">
      <w:pPr>
        <w:spacing w:before="100" w:beforeAutospacing="1" w:after="100" w:afterAutospacing="1" w:line="440" w:lineRule="exact"/>
        <w:jc w:val="center"/>
        <w:outlineLvl w:val="0"/>
        <w:rPr>
          <w:rFonts w:eastAsia="標楷體"/>
          <w:sz w:val="28"/>
          <w:szCs w:val="28"/>
        </w:rPr>
      </w:pPr>
      <w:r w:rsidRPr="004A62D9">
        <w:rPr>
          <w:rFonts w:eastAsia="標楷體"/>
          <w:sz w:val="28"/>
          <w:szCs w:val="28"/>
        </w:rPr>
        <w:t>基隆市立中山高級中學</w:t>
      </w:r>
      <w:r w:rsidR="001F73CE">
        <w:rPr>
          <w:rFonts w:eastAsia="標楷體" w:hint="eastAsia"/>
          <w:sz w:val="28"/>
          <w:szCs w:val="28"/>
        </w:rPr>
        <w:t>1</w:t>
      </w:r>
      <w:r w:rsidR="00303EA3">
        <w:rPr>
          <w:rFonts w:eastAsia="標楷體"/>
          <w:sz w:val="28"/>
          <w:szCs w:val="28"/>
        </w:rPr>
        <w:t>1</w:t>
      </w:r>
      <w:r w:rsidR="00303EA3">
        <w:rPr>
          <w:rFonts w:eastAsia="標楷體" w:hint="eastAsia"/>
          <w:sz w:val="28"/>
          <w:szCs w:val="28"/>
        </w:rPr>
        <w:t>1</w:t>
      </w:r>
      <w:r w:rsidRPr="004A62D9">
        <w:rPr>
          <w:rFonts w:eastAsia="標楷體"/>
          <w:sz w:val="28"/>
          <w:szCs w:val="28"/>
        </w:rPr>
        <w:t>學年度第</w:t>
      </w:r>
      <w:r w:rsidR="00CC4A49" w:rsidRPr="004A62D9">
        <w:rPr>
          <w:rFonts w:eastAsia="標楷體"/>
          <w:sz w:val="28"/>
          <w:szCs w:val="28"/>
        </w:rPr>
        <w:t>2</w:t>
      </w:r>
      <w:r w:rsidRPr="004A62D9">
        <w:rPr>
          <w:rFonts w:eastAsia="標楷體"/>
          <w:sz w:val="28"/>
          <w:szCs w:val="28"/>
        </w:rPr>
        <w:t>學期</w:t>
      </w:r>
      <w:r w:rsidR="00C53649" w:rsidRPr="004A62D9">
        <w:rPr>
          <w:rFonts w:eastAsia="標楷體"/>
          <w:sz w:val="28"/>
          <w:szCs w:val="28"/>
        </w:rPr>
        <w:t>公民與社會科</w:t>
      </w:r>
      <w:r w:rsidRPr="004A62D9">
        <w:rPr>
          <w:rFonts w:eastAsia="標楷體"/>
          <w:sz w:val="28"/>
          <w:szCs w:val="28"/>
        </w:rPr>
        <w:t>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687D55" w:rsidRPr="007120D0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ind w:left="180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Pr="007120D0" w:rsidRDefault="00572293" w:rsidP="004A62D9">
            <w:pPr>
              <w:spacing w:before="100" w:beforeAutospacing="1" w:after="100" w:afterAutospacing="1" w:line="440" w:lineRule="exact"/>
              <w:ind w:left="180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高</w:t>
            </w:r>
            <w:r w:rsidR="007120D0" w:rsidRPr="007120D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Pr="007120D0" w:rsidRDefault="00C92A57" w:rsidP="004A62D9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公民與社會</w:t>
            </w:r>
          </w:p>
        </w:tc>
      </w:tr>
      <w:tr w:rsidR="00687D55" w:rsidRPr="007120D0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ind w:left="180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7120D0" w:rsidRDefault="004A62D9" w:rsidP="004A62D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黃莉宜</w:t>
            </w:r>
          </w:p>
        </w:tc>
      </w:tr>
      <w:tr w:rsidR="00687D55" w:rsidRPr="007120D0">
        <w:trPr>
          <w:trHeight w:val="1960"/>
          <w:jc w:val="center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120D0" w:rsidRPr="007120D0" w:rsidRDefault="007120D0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能了解社會資源是如何進行分配及影響分配的因素為何。</w:t>
            </w:r>
          </w:p>
          <w:p w:rsidR="007120D0" w:rsidRPr="007120D0" w:rsidRDefault="007120D0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能了解何謂公平正義，及該如何追求公民正義。 </w:t>
            </w:r>
          </w:p>
          <w:p w:rsidR="007120D0" w:rsidRPr="007120D0" w:rsidRDefault="007120D0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能了解我國憲法的重要價值與規範。 </w:t>
            </w:r>
          </w:p>
          <w:p w:rsidR="007120D0" w:rsidRPr="007120D0" w:rsidRDefault="007120D0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能認識行政法對人民生活的</w:t>
            </w:r>
            <w:bookmarkStart w:id="0" w:name="_GoBack"/>
            <w:bookmarkEnd w:id="0"/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影響及如何維持自身權益。 </w:t>
            </w:r>
          </w:p>
          <w:p w:rsidR="007120D0" w:rsidRPr="007120D0" w:rsidRDefault="007120D0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能了解刑法、犯罪追訴以及少年事件處理的原則。 </w:t>
            </w:r>
          </w:p>
          <w:p w:rsidR="00687D55" w:rsidRPr="007120D0" w:rsidRDefault="007120D0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能認識勞動參與的重要性以及如何保障自身勞動權益。</w:t>
            </w:r>
          </w:p>
        </w:tc>
      </w:tr>
      <w:tr w:rsidR="00687D55" w:rsidRPr="007120D0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7120D0" w:rsidRPr="007120D0" w:rsidRDefault="007120D0" w:rsidP="007120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1.高中公民與社會 2(龍騰版乙版)。 </w:t>
            </w:r>
          </w:p>
          <w:p w:rsidR="007120D0" w:rsidRPr="007120D0" w:rsidRDefault="007120D0" w:rsidP="007120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120D0">
              <w:rPr>
                <w:rFonts w:ascii="標楷體" w:eastAsia="標楷體" w:hAnsi="標楷體" w:hint="eastAsia"/>
                <w:sz w:val="26"/>
                <w:szCs w:val="26"/>
              </w:rPr>
              <w:t>公民與社會科講義</w:t>
            </w:r>
            <w:r w:rsidRPr="007120D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7120D0" w:rsidRPr="007120D0" w:rsidRDefault="007120D0" w:rsidP="007120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7120D0">
              <w:rPr>
                <w:rFonts w:ascii="標楷體" w:eastAsia="標楷體" w:hAnsi="標楷體" w:hint="eastAsia"/>
                <w:sz w:val="26"/>
                <w:szCs w:val="26"/>
              </w:rPr>
              <w:t>公民與社會科素養一本通。</w:t>
            </w:r>
          </w:p>
          <w:p w:rsidR="00687D55" w:rsidRPr="007120D0" w:rsidRDefault="007120D0" w:rsidP="007120D0">
            <w:pPr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20D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120D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7120D0">
              <w:rPr>
                <w:rFonts w:ascii="標楷體" w:eastAsia="標楷體" w:hAnsi="標楷體"/>
                <w:sz w:val="26"/>
                <w:szCs w:val="26"/>
              </w:rPr>
              <w:t>各類課程補充資料。</w:t>
            </w:r>
          </w:p>
        </w:tc>
      </w:tr>
      <w:tr w:rsidR="00687D55" w:rsidRPr="007120D0" w:rsidTr="004A62D9">
        <w:trPr>
          <w:trHeight w:val="699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7120D0" w:rsidRPr="007120D0" w:rsidRDefault="007120D0" w:rsidP="001F73C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課程內容講述。 </w:t>
            </w:r>
          </w:p>
          <w:p w:rsidR="007120D0" w:rsidRPr="007120D0" w:rsidRDefault="007120D0" w:rsidP="001F73C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分組討論。 </w:t>
            </w:r>
          </w:p>
          <w:p w:rsidR="007120D0" w:rsidRPr="007120D0" w:rsidRDefault="007120D0" w:rsidP="001F73C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多媒體影、音教學。 </w:t>
            </w:r>
          </w:p>
          <w:p w:rsidR="007120D0" w:rsidRPr="007120D0" w:rsidRDefault="007120D0" w:rsidP="001F73C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網路資源運用(如全國法規資料庫網站)。 </w:t>
            </w:r>
          </w:p>
          <w:p w:rsidR="00643890" w:rsidRPr="007120D0" w:rsidRDefault="007120D0" w:rsidP="001F73C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 w:hint="eastAsia"/>
                <w:sz w:val="26"/>
                <w:szCs w:val="26"/>
              </w:rPr>
              <w:t>基隆地方</w:t>
            </w:r>
            <w:r w:rsidRPr="007120D0">
              <w:rPr>
                <w:rFonts w:ascii="標楷體" w:eastAsia="標楷體" w:hAnsi="標楷體"/>
                <w:sz w:val="26"/>
                <w:szCs w:val="26"/>
              </w:rPr>
              <w:t>法院參訪</w:t>
            </w:r>
            <w:r w:rsidRPr="007120D0">
              <w:rPr>
                <w:rFonts w:ascii="標楷體" w:eastAsia="標楷體" w:hAnsi="標楷體" w:hint="eastAsia"/>
                <w:sz w:val="26"/>
                <w:szCs w:val="26"/>
              </w:rPr>
              <w:t>及模擬法庭</w:t>
            </w:r>
            <w:r w:rsidRPr="007120D0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687D55" w:rsidRPr="007120D0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940067" w:rsidRPr="007120D0" w:rsidRDefault="00940067" w:rsidP="001F73C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1.定期考查(占70%)</w:t>
            </w:r>
          </w:p>
          <w:p w:rsidR="00940067" w:rsidRPr="007120D0" w:rsidRDefault="00940067" w:rsidP="001F73C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  (1)第1、2次段考，各占學期成績20%。</w:t>
            </w:r>
          </w:p>
          <w:p w:rsidR="00940067" w:rsidRPr="007120D0" w:rsidRDefault="00940067" w:rsidP="001F73C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  (2)第3次段考，占學期成績30%。</w:t>
            </w:r>
          </w:p>
          <w:p w:rsidR="00940067" w:rsidRPr="007120D0" w:rsidRDefault="00940067" w:rsidP="001F73C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2.日常考查(占30%)</w:t>
            </w:r>
          </w:p>
          <w:p w:rsidR="00687D55" w:rsidRPr="007120D0" w:rsidRDefault="00940067" w:rsidP="001F73CE">
            <w:pPr>
              <w:spacing w:line="360" w:lineRule="auto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包括作業成績、紙筆測驗、報告及課堂討論等。</w:t>
            </w:r>
          </w:p>
        </w:tc>
      </w:tr>
      <w:tr w:rsidR="00687D55" w:rsidRPr="007120D0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lastRenderedPageBreak/>
              <w:t>對學生期望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7120D0" w:rsidRPr="007120D0" w:rsidRDefault="007120D0" w:rsidP="001F73CE">
            <w:pPr>
              <w:numPr>
                <w:ilvl w:val="0"/>
                <w:numId w:val="11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能積極學習主動發問。</w:t>
            </w:r>
          </w:p>
          <w:p w:rsidR="007120D0" w:rsidRPr="007120D0" w:rsidRDefault="007120D0" w:rsidP="001F73CE">
            <w:pPr>
              <w:numPr>
                <w:ilvl w:val="0"/>
                <w:numId w:val="11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能配合進度確實預習、複習。</w:t>
            </w:r>
          </w:p>
          <w:p w:rsidR="007120D0" w:rsidRPr="007120D0" w:rsidRDefault="007120D0" w:rsidP="001F73CE">
            <w:pPr>
              <w:numPr>
                <w:ilvl w:val="0"/>
                <w:numId w:val="11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 xml:space="preserve">能將所學實踐於生活之中。 </w:t>
            </w:r>
          </w:p>
          <w:p w:rsidR="00687D55" w:rsidRPr="007120D0" w:rsidRDefault="007120D0" w:rsidP="001F73CE">
            <w:pPr>
              <w:numPr>
                <w:ilvl w:val="0"/>
                <w:numId w:val="11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能透過學習建立正確的價值觀。</w:t>
            </w:r>
          </w:p>
        </w:tc>
      </w:tr>
      <w:tr w:rsidR="00687D55" w:rsidRPr="007120D0">
        <w:trPr>
          <w:trHeight w:val="1428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7120D0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9388A" w:rsidRPr="007120D0" w:rsidRDefault="0079388A" w:rsidP="001F73CE">
            <w:pPr>
              <w:numPr>
                <w:ilvl w:val="0"/>
                <w:numId w:val="1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對同學學習上之困難給予協助。</w:t>
            </w:r>
          </w:p>
          <w:p w:rsidR="0079388A" w:rsidRPr="007120D0" w:rsidRDefault="0079388A" w:rsidP="001F73CE">
            <w:pPr>
              <w:numPr>
                <w:ilvl w:val="0"/>
                <w:numId w:val="1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鼓勵同學多閱讀相關課外書籍。</w:t>
            </w:r>
          </w:p>
          <w:p w:rsidR="0079388A" w:rsidRPr="007120D0" w:rsidRDefault="0079388A" w:rsidP="001F73CE">
            <w:pPr>
              <w:numPr>
                <w:ilvl w:val="0"/>
                <w:numId w:val="1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參與同學的各項學習活動。</w:t>
            </w:r>
          </w:p>
          <w:p w:rsidR="00643890" w:rsidRPr="007120D0" w:rsidRDefault="0079388A" w:rsidP="001F73CE">
            <w:pPr>
              <w:numPr>
                <w:ilvl w:val="0"/>
                <w:numId w:val="1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120D0">
              <w:rPr>
                <w:rFonts w:ascii="標楷體" w:eastAsia="標楷體" w:hAnsi="標楷體"/>
                <w:sz w:val="26"/>
                <w:szCs w:val="26"/>
              </w:rPr>
              <w:t>共同協助同學建立成為良好公民的概念與價值觀。</w:t>
            </w:r>
          </w:p>
        </w:tc>
      </w:tr>
    </w:tbl>
    <w:p w:rsidR="00687D55" w:rsidRPr="004A62D9" w:rsidRDefault="00687D55" w:rsidP="004A62D9">
      <w:pPr>
        <w:spacing w:before="100" w:beforeAutospacing="1" w:after="100" w:afterAutospacing="1" w:line="440" w:lineRule="exact"/>
        <w:rPr>
          <w:sz w:val="28"/>
          <w:szCs w:val="28"/>
        </w:rPr>
      </w:pPr>
    </w:p>
    <w:sectPr w:rsidR="00687D55" w:rsidRPr="004A62D9">
      <w:footerReference w:type="default" r:id="rId8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EF" w:rsidRDefault="006529EF" w:rsidP="001F73CE">
      <w:r>
        <w:separator/>
      </w:r>
    </w:p>
  </w:endnote>
  <w:endnote w:type="continuationSeparator" w:id="0">
    <w:p w:rsidR="006529EF" w:rsidRDefault="006529EF" w:rsidP="001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CE" w:rsidRDefault="001F73C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20D0" w:rsidRPr="007120D0">
      <w:rPr>
        <w:noProof/>
        <w:lang w:val="zh-TW"/>
      </w:rPr>
      <w:t>1</w:t>
    </w:r>
    <w:r>
      <w:fldChar w:fldCharType="end"/>
    </w:r>
  </w:p>
  <w:p w:rsidR="001F73CE" w:rsidRDefault="001F73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EF" w:rsidRDefault="006529EF" w:rsidP="001F73CE">
      <w:r>
        <w:separator/>
      </w:r>
    </w:p>
  </w:footnote>
  <w:footnote w:type="continuationSeparator" w:id="0">
    <w:p w:rsidR="006529EF" w:rsidRDefault="006529EF" w:rsidP="001F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EFB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DB7A5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F449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2E14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5EEE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12A9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55269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C7C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FAAF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F209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4C761C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047851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35D6D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96347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1AC0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7AE6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39642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75CBB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FA03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DCE27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0244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DF08E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73CB9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DC1D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463F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7E496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DECB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3B898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AEAD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82A8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A26EE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28E1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AE88D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31AEA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5E45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71695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060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E8E0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0656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4710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2DE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72C6A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B835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B8BAB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15A42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96A1EF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7E51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88AFB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2E2A09"/>
    <w:multiLevelType w:val="hybridMultilevel"/>
    <w:tmpl w:val="E2FEDF02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2F20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1C4F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B8EC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36B0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B446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647C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0A82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4416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3A62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966A83"/>
    <w:multiLevelType w:val="hybridMultilevel"/>
    <w:tmpl w:val="DF4885BC"/>
    <w:lvl w:ilvl="0" w:tplc="860A95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51B2A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02B0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502B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8C40F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72A92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6606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06226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E256F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62E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2F0D9C"/>
    <w:multiLevelType w:val="hybridMultilevel"/>
    <w:tmpl w:val="E2FEDF02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114983"/>
    <w:rsid w:val="001E2E89"/>
    <w:rsid w:val="001F2B8F"/>
    <w:rsid w:val="001F73CE"/>
    <w:rsid w:val="00303EA3"/>
    <w:rsid w:val="003440DC"/>
    <w:rsid w:val="00384E1F"/>
    <w:rsid w:val="003872A5"/>
    <w:rsid w:val="003F02AE"/>
    <w:rsid w:val="004A62D9"/>
    <w:rsid w:val="004B08DD"/>
    <w:rsid w:val="00572293"/>
    <w:rsid w:val="00610C0B"/>
    <w:rsid w:val="00643890"/>
    <w:rsid w:val="006529EF"/>
    <w:rsid w:val="006615BC"/>
    <w:rsid w:val="00687D55"/>
    <w:rsid w:val="007120D0"/>
    <w:rsid w:val="0075242D"/>
    <w:rsid w:val="0079388A"/>
    <w:rsid w:val="00940067"/>
    <w:rsid w:val="009C0B7F"/>
    <w:rsid w:val="00C0094F"/>
    <w:rsid w:val="00C53649"/>
    <w:rsid w:val="00C92A57"/>
    <w:rsid w:val="00CC4A49"/>
    <w:rsid w:val="00D741F9"/>
    <w:rsid w:val="00EA67CE"/>
    <w:rsid w:val="00EC797C"/>
    <w:rsid w:val="00F10BFA"/>
    <w:rsid w:val="00F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52BF35A"/>
  <w15:chartTrackingRefBased/>
  <w15:docId w15:val="{F0F0565C-E177-46DD-9E31-A082276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F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F73CE"/>
    <w:rPr>
      <w:kern w:val="2"/>
    </w:rPr>
  </w:style>
  <w:style w:type="paragraph" w:styleId="a7">
    <w:name w:val="footer"/>
    <w:basedOn w:val="a"/>
    <w:link w:val="a8"/>
    <w:uiPriority w:val="99"/>
    <w:rsid w:val="001F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73CE"/>
    <w:rPr>
      <w:kern w:val="2"/>
    </w:rPr>
  </w:style>
  <w:style w:type="character" w:styleId="a9">
    <w:name w:val="annotation reference"/>
    <w:rsid w:val="007120D0"/>
    <w:rPr>
      <w:sz w:val="18"/>
      <w:szCs w:val="18"/>
    </w:rPr>
  </w:style>
  <w:style w:type="paragraph" w:styleId="aa">
    <w:name w:val="annotation text"/>
    <w:basedOn w:val="a"/>
    <w:link w:val="ab"/>
    <w:rsid w:val="007120D0"/>
  </w:style>
  <w:style w:type="character" w:customStyle="1" w:styleId="ab">
    <w:name w:val="註解文字 字元"/>
    <w:link w:val="aa"/>
    <w:rsid w:val="007120D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7120D0"/>
    <w:rPr>
      <w:b/>
      <w:bCs/>
    </w:rPr>
  </w:style>
  <w:style w:type="character" w:customStyle="1" w:styleId="ad">
    <w:name w:val="註解主旨 字元"/>
    <w:link w:val="ac"/>
    <w:rsid w:val="007120D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491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dc:description/>
  <cp:lastModifiedBy>ZSSG</cp:lastModifiedBy>
  <cp:revision>3</cp:revision>
  <cp:lastPrinted>2005-09-09T07:10:00Z</cp:lastPrinted>
  <dcterms:created xsi:type="dcterms:W3CDTF">2023-02-17T03:33:00Z</dcterms:created>
  <dcterms:modified xsi:type="dcterms:W3CDTF">2023-02-17T03:39:00Z</dcterms:modified>
</cp:coreProperties>
</file>