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26" w:rsidRDefault="0048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基隆市立中山高級中學111學年度第2學期教學計畫</w:t>
      </w:r>
    </w:p>
    <w:tbl>
      <w:tblPr>
        <w:tblStyle w:val="ac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2688"/>
        <w:gridCol w:w="850"/>
        <w:gridCol w:w="3691"/>
      </w:tblGrid>
      <w:tr w:rsidR="00C70926" w:rsidTr="001D609B">
        <w:trPr>
          <w:trHeight w:val="26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C70926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</w:tcBorders>
          </w:tcPr>
          <w:p w:rsidR="00C70926" w:rsidRDefault="00482893" w:rsidP="001D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303、304、30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1D609B">
              <w:rPr>
                <w:rFonts w:ascii="標楷體" w:eastAsia="標楷體" w:hAnsi="標楷體" w:cs="標楷體" w:hint="eastAsia"/>
                <w:sz w:val="28"/>
                <w:szCs w:val="28"/>
              </w:rPr>
              <w:t>、大德901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70926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3691" w:type="dxa"/>
            <w:tcBorders>
              <w:top w:val="single" w:sz="4" w:space="0" w:color="000000"/>
              <w:right w:val="single" w:sz="4" w:space="0" w:color="000000"/>
            </w:tcBorders>
          </w:tcPr>
          <w:p w:rsidR="00C70926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C70926" w:rsidTr="00482893">
        <w:trPr>
          <w:trHeight w:val="132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C70926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926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  <w:r w:rsidR="001D60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、郭偉志</w:t>
            </w:r>
          </w:p>
        </w:tc>
      </w:tr>
      <w:tr w:rsidR="00C70926" w:rsidTr="00482893">
        <w:trPr>
          <w:trHeight w:val="1354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了解異國飲食文化</w:t>
            </w:r>
          </w:p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由飲食文化學習家族文化傳承</w:t>
            </w:r>
          </w:p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培養烹調食物及鑑賞飲食的能力</w:t>
            </w:r>
            <w:bookmarkStart w:id="0" w:name="_GoBack"/>
            <w:bookmarkEnd w:id="0"/>
          </w:p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學習與他人合作及傾聽能力</w:t>
            </w:r>
          </w:p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訓練學習團隊合作技巧</w:t>
            </w:r>
          </w:p>
          <w:p w:rsidR="00C70926" w:rsidRPr="00482893" w:rsidRDefault="0048289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練習上台發表之口語能力</w:t>
            </w:r>
          </w:p>
        </w:tc>
      </w:tr>
      <w:tr w:rsidR="00C70926" w:rsidTr="00482893">
        <w:trPr>
          <w:trHeight w:val="152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異國飲食文化之認識與了解</w:t>
            </w:r>
          </w:p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異國文化與祈福「</w:t>
            </w:r>
            <w:proofErr w:type="gramStart"/>
            <w:r w:rsidRPr="00482893">
              <w:rPr>
                <w:rFonts w:ascii="標楷體" w:eastAsia="標楷體" w:hAnsi="標楷體" w:cs="標楷體"/>
                <w:color w:val="000000"/>
              </w:rPr>
              <w:t>御</w:t>
            </w:r>
            <w:proofErr w:type="gramEnd"/>
            <w:r w:rsidRPr="00482893">
              <w:rPr>
                <w:rFonts w:ascii="標楷體" w:eastAsia="標楷體" w:hAnsi="標楷體" w:cs="標楷體"/>
                <w:color w:val="000000"/>
              </w:rPr>
              <w:t>守｣之製作</w:t>
            </w:r>
          </w:p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異國飲食文化之實作</w:t>
            </w:r>
          </w:p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了解家傳食物之意義與製作</w:t>
            </w:r>
          </w:p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家傳菜色之傳承與探討</w:t>
            </w:r>
          </w:p>
          <w:p w:rsidR="00C70926" w:rsidRPr="00482893" w:rsidRDefault="0048289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基礎食物製備能力與食品衛生觀念</w:t>
            </w:r>
          </w:p>
        </w:tc>
      </w:tr>
      <w:tr w:rsidR="00C70926">
        <w:trPr>
          <w:trHeight w:val="1479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C70926" w:rsidRPr="00482893" w:rsidRDefault="0048289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小組競賽上課加分制度</w:t>
            </w:r>
          </w:p>
          <w:p w:rsidR="00C70926" w:rsidRPr="00482893" w:rsidRDefault="0048289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團體討論</w:t>
            </w:r>
          </w:p>
          <w:p w:rsidR="00C70926" w:rsidRPr="00482893" w:rsidRDefault="0048289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講解法</w:t>
            </w:r>
          </w:p>
          <w:p w:rsidR="00C70926" w:rsidRPr="00482893" w:rsidRDefault="0048289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實驗法</w:t>
            </w:r>
          </w:p>
          <w:p w:rsidR="00C70926" w:rsidRPr="00482893" w:rsidRDefault="0048289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影片欣賞</w:t>
            </w:r>
          </w:p>
        </w:tc>
      </w:tr>
      <w:tr w:rsidR="00C70926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C70926" w:rsidRPr="00482893" w:rsidRDefault="004828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平時成績評量</w:t>
            </w:r>
          </w:p>
          <w:p w:rsidR="00C70926" w:rsidRPr="00482893" w:rsidRDefault="004828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小組課堂加分</w:t>
            </w:r>
          </w:p>
          <w:p w:rsidR="00C70926" w:rsidRPr="00482893" w:rsidRDefault="004828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個人日常表現加分</w:t>
            </w:r>
          </w:p>
          <w:p w:rsidR="00C70926" w:rsidRPr="00482893" w:rsidRDefault="004828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個人作業成績:學習單、上課筆記</w:t>
            </w:r>
          </w:p>
          <w:p w:rsidR="00C70926" w:rsidRPr="00482893" w:rsidRDefault="004828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小組主題分享票選與互評</w:t>
            </w:r>
          </w:p>
          <w:p w:rsidR="00C70926" w:rsidRPr="00482893" w:rsidRDefault="004828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2. 期末成績評量: 異國飲食文化60%+異國料理製作40%</w:t>
            </w:r>
          </w:p>
          <w:p w:rsidR="00C70926" w:rsidRPr="00482893" w:rsidRDefault="004828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異國飲食文化課程:</w:t>
            </w:r>
          </w:p>
          <w:p w:rsidR="00C70926" w:rsidRPr="00482893" w:rsidRDefault="0048289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異國飲食文化知識課堂筆記:50%</w:t>
            </w:r>
          </w:p>
          <w:p w:rsidR="00C70926" w:rsidRPr="00482893" w:rsidRDefault="0048289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異國飲食文化課堂參與競賽:40%</w:t>
            </w:r>
          </w:p>
          <w:p w:rsidR="00C70926" w:rsidRPr="00482893" w:rsidRDefault="0048289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異國飲食文化知識個人上課加分:10%</w:t>
            </w:r>
          </w:p>
          <w:p w:rsidR="00C70926" w:rsidRPr="00482893" w:rsidRDefault="004828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異國料理製作:</w:t>
            </w:r>
          </w:p>
          <w:p w:rsidR="00C70926" w:rsidRPr="00482893" w:rsidRDefault="00482893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料理製作討論:20%</w:t>
            </w:r>
          </w:p>
          <w:p w:rsidR="00C70926" w:rsidRPr="00482893" w:rsidRDefault="00482893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料理製作成品:50%</w:t>
            </w:r>
          </w:p>
          <w:p w:rsidR="00C70926" w:rsidRPr="00482893" w:rsidRDefault="00482893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烹飪教室打掃整理:30%</w:t>
            </w:r>
          </w:p>
        </w:tc>
      </w:tr>
      <w:tr w:rsidR="00C70926" w:rsidTr="00482893">
        <w:trPr>
          <w:trHeight w:val="132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快樂學習</w:t>
            </w:r>
          </w:p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動手操作</w:t>
            </w:r>
          </w:p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落實生活</w:t>
            </w:r>
          </w:p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反省改變</w:t>
            </w:r>
          </w:p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學習尊重</w:t>
            </w:r>
          </w:p>
          <w:p w:rsidR="00C70926" w:rsidRPr="00482893" w:rsidRDefault="0048289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練習分享</w:t>
            </w:r>
          </w:p>
        </w:tc>
      </w:tr>
      <w:tr w:rsidR="00C70926" w:rsidTr="00482893">
        <w:trPr>
          <w:trHeight w:val="7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0926" w:rsidRPr="00482893" w:rsidRDefault="0048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70926" w:rsidRPr="00482893" w:rsidRDefault="0048289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鼓勵孩子完成作業</w:t>
            </w:r>
          </w:p>
          <w:p w:rsidR="00C70926" w:rsidRPr="00482893" w:rsidRDefault="0048289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協助孩子教材準備</w:t>
            </w:r>
          </w:p>
          <w:p w:rsidR="00C70926" w:rsidRPr="00482893" w:rsidRDefault="0048289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配合學校作業參與</w:t>
            </w:r>
          </w:p>
          <w:p w:rsidR="00C70926" w:rsidRPr="00482893" w:rsidRDefault="0048289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勇於表達支持鼓勵孩子的活動</w:t>
            </w:r>
          </w:p>
          <w:p w:rsidR="00C70926" w:rsidRPr="00482893" w:rsidRDefault="0048289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能與師長良性溝通及表達意見</w:t>
            </w:r>
          </w:p>
          <w:p w:rsidR="00C70926" w:rsidRPr="00482893" w:rsidRDefault="004828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482893">
              <w:rPr>
                <w:rFonts w:ascii="標楷體" w:eastAsia="標楷體" w:hAnsi="標楷體" w:cs="標楷體"/>
                <w:color w:val="000000"/>
              </w:rPr>
              <w:t>協助學生課程出席與準時作業繳交。</w:t>
            </w:r>
          </w:p>
        </w:tc>
      </w:tr>
    </w:tbl>
    <w:p w:rsidR="00C70926" w:rsidRDefault="00C70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C70926" w:rsidSect="00482893">
      <w:pgSz w:w="11906" w:h="16838"/>
      <w:pgMar w:top="1021" w:right="1797" w:bottom="1021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C85"/>
    <w:multiLevelType w:val="multilevel"/>
    <w:tmpl w:val="13DE84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1DD82EBD"/>
    <w:multiLevelType w:val="multilevel"/>
    <w:tmpl w:val="9F30A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440573B"/>
    <w:multiLevelType w:val="multilevel"/>
    <w:tmpl w:val="6FD24D5C"/>
    <w:lvl w:ilvl="0">
      <w:start w:val="1"/>
      <w:numFmt w:val="decimal"/>
      <w:lvlText w:val="(%1)"/>
      <w:lvlJc w:val="left"/>
      <w:pPr>
        <w:ind w:left="721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1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1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1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1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1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1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1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1" w:hanging="480"/>
      </w:pPr>
      <w:rPr>
        <w:vertAlign w:val="baseline"/>
      </w:rPr>
    </w:lvl>
  </w:abstractNum>
  <w:abstractNum w:abstractNumId="3" w15:restartNumberingAfterBreak="0">
    <w:nsid w:val="2BF87306"/>
    <w:multiLevelType w:val="multilevel"/>
    <w:tmpl w:val="029469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38333795"/>
    <w:multiLevelType w:val="multilevel"/>
    <w:tmpl w:val="1472D01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88478C1"/>
    <w:multiLevelType w:val="multilevel"/>
    <w:tmpl w:val="993C20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A32474F"/>
    <w:multiLevelType w:val="multilevel"/>
    <w:tmpl w:val="AC84AE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A6E48FC"/>
    <w:multiLevelType w:val="multilevel"/>
    <w:tmpl w:val="52C81D1E"/>
    <w:lvl w:ilvl="0">
      <w:start w:val="1"/>
      <w:numFmt w:val="decimal"/>
      <w:lvlText w:val="(%1)"/>
      <w:lvlJc w:val="left"/>
      <w:pPr>
        <w:ind w:left="1393" w:hanging="71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3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7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5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1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93" w:hanging="4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26"/>
    <w:rsid w:val="001D609B"/>
    <w:rsid w:val="00482893"/>
    <w:rsid w:val="009D7BD1"/>
    <w:rsid w:val="00C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339D"/>
  <w15:docId w15:val="{207309E0-D669-464D-A203-1D8FF67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pPr>
      <w:suppressAutoHyphens w:val="0"/>
      <w:ind w:leftChars="200" w:left="480"/>
      <w:textDirection w:val="lrTb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p87PkMNQCsXm1TAvAwFEp8r3kw==">AMUW2mWtFUcyVd1KkT93BM4ueftPz5KRMR/cyB5z7BNco9Xh9PBP137jiCoa/24eDcXI4Vq8W6vO8yHhRdlC5vysoYdqh5IMBo/PFZvrezRJ9dJ+qyjVG20=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4</cp:revision>
  <dcterms:created xsi:type="dcterms:W3CDTF">2023-02-17T01:32:00Z</dcterms:created>
  <dcterms:modified xsi:type="dcterms:W3CDTF">2023-02-23T02:44:00Z</dcterms:modified>
</cp:coreProperties>
</file>