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73" w:rsidRPr="005F7D51" w:rsidRDefault="00776173" w:rsidP="00776173">
      <w:pPr>
        <w:spacing w:line="400" w:lineRule="exact"/>
        <w:jc w:val="center"/>
        <w:rPr>
          <w:rFonts w:ascii="標楷體" w:eastAsia="標楷體" w:hAnsi="標楷體" w:hint="eastAsia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321DF5">
        <w:rPr>
          <w:rFonts w:ascii="標楷體" w:eastAsia="標楷體" w:hAnsi="標楷體" w:hint="eastAsia"/>
          <w:sz w:val="34"/>
        </w:rPr>
        <w:t>高級中學109學年度第2</w:t>
      </w:r>
      <w:r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國</w:t>
            </w:r>
            <w:r>
              <w:rPr>
                <w:rFonts w:eastAsia="標楷體" w:hAnsi="標楷體" w:hint="eastAsia"/>
                <w:sz w:val="28"/>
              </w:rPr>
              <w:t>一</w:t>
            </w:r>
            <w:r>
              <w:rPr>
                <w:rFonts w:eastAsia="標楷體" w:hAnsi="標楷體"/>
                <w:sz w:val="28"/>
              </w:rPr>
              <w:t>（</w:t>
            </w:r>
            <w:r>
              <w:rPr>
                <w:rFonts w:eastAsia="標楷體" w:hAnsi="標楷體" w:hint="eastAsia"/>
                <w:sz w:val="28"/>
              </w:rPr>
              <w:t>七</w:t>
            </w:r>
            <w:r w:rsidRPr="00FD6F45">
              <w:rPr>
                <w:rFonts w:eastAsia="標楷體" w:hAnsi="標楷體"/>
                <w:sz w:val="28"/>
              </w:rPr>
              <w:t>年級）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6173" w:rsidRPr="00FD6F45" w:rsidRDefault="00321DF5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公民與</w:t>
            </w:r>
            <w:r w:rsidR="00776173" w:rsidRPr="00FD6F45">
              <w:rPr>
                <w:rFonts w:eastAsia="標楷體" w:hAnsi="標楷體"/>
                <w:sz w:val="28"/>
              </w:rPr>
              <w:t>社會科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6173" w:rsidRPr="00FD6F45" w:rsidRDefault="00321DF5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黃莉宜</w:t>
            </w:r>
          </w:p>
        </w:tc>
      </w:tr>
      <w:tr w:rsidR="00776173" w:rsidRPr="005E03AF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57B0" w:rsidRDefault="00B657B0" w:rsidP="00B657B0">
            <w:pPr>
              <w:numPr>
                <w:ilvl w:val="3"/>
                <w:numId w:val="7"/>
              </w:numPr>
              <w:tabs>
                <w:tab w:val="clear" w:pos="1920"/>
                <w:tab w:val="num" w:pos="360"/>
              </w:tabs>
              <w:spacing w:line="360" w:lineRule="exact"/>
              <w:ind w:left="476" w:rightChars="50" w:right="120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認識人生的各個階段，不同需求層次</w:t>
            </w:r>
            <w:r w:rsidRPr="00B30C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57B0" w:rsidRDefault="00B657B0" w:rsidP="00B657B0">
            <w:pPr>
              <w:numPr>
                <w:ilvl w:val="3"/>
                <w:numId w:val="7"/>
              </w:numPr>
              <w:tabs>
                <w:tab w:val="clear" w:pos="1920"/>
                <w:tab w:val="num" w:pos="360"/>
              </w:tabs>
              <w:spacing w:line="360" w:lineRule="exact"/>
              <w:ind w:left="476" w:rightChars="50" w:right="120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培養自我成長的能力，認識多樣貌的生命。</w:t>
            </w:r>
          </w:p>
          <w:p w:rsidR="00B657B0" w:rsidRDefault="00B657B0" w:rsidP="00B657B0">
            <w:pPr>
              <w:numPr>
                <w:ilvl w:val="3"/>
                <w:numId w:val="7"/>
              </w:numPr>
              <w:tabs>
                <w:tab w:val="clear" w:pos="1920"/>
                <w:tab w:val="num" w:pos="360"/>
              </w:tabs>
              <w:spacing w:line="360" w:lineRule="exact"/>
              <w:ind w:left="476" w:rightChars="50" w:right="120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了解家庭的組成與意義。</w:t>
            </w:r>
          </w:p>
          <w:p w:rsidR="00776173" w:rsidRPr="00B657B0" w:rsidRDefault="00B657B0" w:rsidP="00B657B0">
            <w:pPr>
              <w:numPr>
                <w:ilvl w:val="3"/>
                <w:numId w:val="7"/>
              </w:numPr>
              <w:tabs>
                <w:tab w:val="clear" w:pos="1920"/>
                <w:tab w:val="num" w:pos="360"/>
              </w:tabs>
              <w:spacing w:line="360" w:lineRule="exact"/>
              <w:ind w:left="476" w:rightChars="50" w:right="120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了解親屬的種類與親系。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776173" w:rsidRPr="00FD6F45" w:rsidRDefault="00776173" w:rsidP="00776173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以</w:t>
            </w:r>
            <w:r w:rsidR="00321DF5">
              <w:rPr>
                <w:rFonts w:eastAsia="標楷體" w:hAnsi="標楷體" w:hint="eastAsia"/>
                <w:sz w:val="28"/>
              </w:rPr>
              <w:t>康軒</w:t>
            </w:r>
            <w:r w:rsidRPr="00FD6F45">
              <w:rPr>
                <w:rFonts w:eastAsia="標楷體" w:hAnsi="標楷體"/>
                <w:sz w:val="28"/>
              </w:rPr>
              <w:t>出版社社會科教科書為主。</w:t>
            </w:r>
          </w:p>
          <w:p w:rsidR="00776173" w:rsidRPr="00FD6F45" w:rsidRDefault="00776173" w:rsidP="00776173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勢補充：製作講義配合課程內容講解。</w:t>
            </w:r>
          </w:p>
          <w:p w:rsidR="00776173" w:rsidRPr="00FD6F45" w:rsidRDefault="00321DF5" w:rsidP="00776173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練習：</w:t>
            </w:r>
            <w:r>
              <w:rPr>
                <w:rFonts w:eastAsia="標楷體" w:hAnsi="標楷體" w:hint="eastAsia"/>
                <w:sz w:val="28"/>
              </w:rPr>
              <w:t>基</w:t>
            </w:r>
            <w:r w:rsidR="00776173" w:rsidRPr="00FD6F45">
              <w:rPr>
                <w:rFonts w:eastAsia="標楷體" w:hAnsi="標楷體"/>
                <w:sz w:val="28"/>
              </w:rPr>
              <w:t>測</w:t>
            </w:r>
            <w:r>
              <w:rPr>
                <w:rFonts w:eastAsia="標楷體" w:hAnsi="標楷體" w:hint="eastAsia"/>
                <w:sz w:val="28"/>
              </w:rPr>
              <w:t>&amp;</w:t>
            </w:r>
            <w:r>
              <w:rPr>
                <w:rFonts w:eastAsia="標楷體" w:hAnsi="標楷體" w:hint="eastAsia"/>
                <w:sz w:val="28"/>
              </w:rPr>
              <w:t>會考</w:t>
            </w:r>
            <w:r w:rsidR="00776173" w:rsidRPr="00FD6F45">
              <w:rPr>
                <w:rFonts w:eastAsia="標楷體" w:hAnsi="標楷體"/>
                <w:sz w:val="28"/>
              </w:rPr>
              <w:t>歷年試題、模擬考題與複習卷之解說。</w:t>
            </w:r>
          </w:p>
          <w:p w:rsidR="00776173" w:rsidRPr="00FD6F45" w:rsidRDefault="00321DF5" w:rsidP="00776173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升學輔導：</w:t>
            </w:r>
            <w:r>
              <w:rPr>
                <w:rFonts w:eastAsia="標楷體" w:hAnsi="標楷體" w:hint="eastAsia"/>
                <w:sz w:val="28"/>
              </w:rPr>
              <w:t>會考</w:t>
            </w:r>
            <w:r w:rsidR="00776173" w:rsidRPr="00FD6F45">
              <w:rPr>
                <w:rFonts w:eastAsia="標楷體" w:hAnsi="標楷體"/>
                <w:sz w:val="28"/>
              </w:rPr>
              <w:t>命題分析。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776173" w:rsidRPr="00FD6F45" w:rsidRDefault="00776173" w:rsidP="00776173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課文講解。</w:t>
            </w:r>
          </w:p>
          <w:p w:rsidR="00776173" w:rsidRPr="00FD6F45" w:rsidRDefault="00776173" w:rsidP="00776173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互動討論。</w:t>
            </w:r>
          </w:p>
          <w:p w:rsidR="00776173" w:rsidRPr="00FD6F45" w:rsidRDefault="00776173" w:rsidP="00776173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重大議題之探究與解說。</w:t>
            </w:r>
          </w:p>
          <w:p w:rsidR="00776173" w:rsidRPr="00FD6F45" w:rsidRDefault="00776173" w:rsidP="00776173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新聞時事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9840E0" w:rsidRDefault="009840E0" w:rsidP="009840E0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9840E0" w:rsidRDefault="009840E0" w:rsidP="009840E0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第1、2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、3次段考。</w:t>
            </w:r>
          </w:p>
          <w:p w:rsidR="009840E0" w:rsidRPr="00924EB0" w:rsidRDefault="009840E0" w:rsidP="009840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日常考查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840E0" w:rsidRDefault="009840E0" w:rsidP="009840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包括作業成績、紙筆測驗、</w:t>
            </w: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報告、上課態度及</w:t>
            </w:r>
          </w:p>
          <w:p w:rsidR="00776173" w:rsidRPr="00FD6F45" w:rsidRDefault="009840E0" w:rsidP="009840E0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討論等。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9840E0" w:rsidRDefault="00321DF5" w:rsidP="009840E0">
            <w:pPr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期望學生能探索個人、家庭、社區與社會</w:t>
            </w:r>
            <w:r w:rsidR="009840E0">
              <w:rPr>
                <w:rFonts w:ascii="標楷體" w:eastAsia="標楷體" w:hAnsi="標楷體" w:hint="eastAsia"/>
                <w:sz w:val="28"/>
              </w:rPr>
              <w:t>的意義。</w:t>
            </w:r>
          </w:p>
          <w:p w:rsidR="009840E0" w:rsidRDefault="00321DF5" w:rsidP="009840E0">
            <w:pPr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期望學生能了解自己的社會的互動</w:t>
            </w:r>
            <w:r w:rsidR="009840E0">
              <w:rPr>
                <w:rFonts w:ascii="標楷體" w:eastAsia="標楷體" w:hAnsi="標楷體" w:hint="eastAsia"/>
                <w:sz w:val="28"/>
              </w:rPr>
              <w:t>，並分享自己追求身心健康與成長的體驗。</w:t>
            </w:r>
          </w:p>
          <w:p w:rsidR="009840E0" w:rsidRDefault="009840E0" w:rsidP="009840E0">
            <w:pPr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期望學生能尊重並接納多元的家庭生活方式與文化。</w:t>
            </w:r>
          </w:p>
          <w:p w:rsidR="009840E0" w:rsidRDefault="009840E0" w:rsidP="009840E0">
            <w:pPr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期望學生能肯定自己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，尊重他人。</w:t>
            </w:r>
          </w:p>
          <w:p w:rsidR="00776173" w:rsidRPr="00FD6F45" w:rsidRDefault="009840E0" w:rsidP="009840E0">
            <w:pPr>
              <w:spacing w:line="36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 期望學生探索自我興趣、性向、價值觀及人格特質</w:t>
            </w:r>
          </w:p>
        </w:tc>
      </w:tr>
      <w:tr w:rsidR="00776173" w:rsidRPr="00FD6F45" w:rsidTr="00776173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6173" w:rsidRPr="00FD6F45" w:rsidRDefault="00776173" w:rsidP="0077617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6173" w:rsidRPr="00FD6F45" w:rsidRDefault="00776173" w:rsidP="00776173">
            <w:pPr>
              <w:numPr>
                <w:ilvl w:val="0"/>
                <w:numId w:val="4"/>
              </w:numPr>
              <w:spacing w:line="40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督促學生按時繳交作業。</w:t>
            </w:r>
          </w:p>
          <w:p w:rsidR="00776173" w:rsidRPr="00FD6F45" w:rsidRDefault="00776173" w:rsidP="00776173">
            <w:pPr>
              <w:numPr>
                <w:ilvl w:val="0"/>
                <w:numId w:val="4"/>
              </w:numPr>
              <w:spacing w:line="40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鼓勵孩子多學習。</w:t>
            </w:r>
          </w:p>
          <w:p w:rsidR="00776173" w:rsidRPr="00FD6F45" w:rsidRDefault="00776173" w:rsidP="00776173">
            <w:pPr>
              <w:numPr>
                <w:ilvl w:val="0"/>
                <w:numId w:val="4"/>
              </w:numPr>
              <w:spacing w:line="40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親自參與學生學習之活動。</w:t>
            </w:r>
          </w:p>
          <w:p w:rsidR="00776173" w:rsidRPr="005E03AF" w:rsidRDefault="00776173" w:rsidP="00776173">
            <w:pPr>
              <w:numPr>
                <w:ilvl w:val="0"/>
                <w:numId w:val="4"/>
              </w:numPr>
              <w:spacing w:line="40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776173" w:rsidRDefault="00776173" w:rsidP="00776173">
      <w:pPr>
        <w:spacing w:line="400" w:lineRule="exact"/>
        <w:rPr>
          <w:rFonts w:hint="eastAsia"/>
          <w:sz w:val="28"/>
        </w:rPr>
      </w:pPr>
    </w:p>
    <w:p w:rsidR="00776173" w:rsidRPr="00776173" w:rsidRDefault="00776173" w:rsidP="00776173">
      <w:pPr>
        <w:spacing w:line="400" w:lineRule="exact"/>
      </w:pPr>
    </w:p>
    <w:sectPr w:rsidR="00776173" w:rsidRPr="00776173" w:rsidSect="0077617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29" w:rsidRDefault="00FC0F29">
      <w:r>
        <w:separator/>
      </w:r>
    </w:p>
  </w:endnote>
  <w:endnote w:type="continuationSeparator" w:id="0">
    <w:p w:rsidR="00FC0F29" w:rsidRDefault="00FC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29" w:rsidRDefault="00FC0F29">
      <w:r>
        <w:separator/>
      </w:r>
    </w:p>
  </w:footnote>
  <w:footnote w:type="continuationSeparator" w:id="0">
    <w:p w:rsidR="00FC0F29" w:rsidRDefault="00FC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F336A"/>
    <w:multiLevelType w:val="hybridMultilevel"/>
    <w:tmpl w:val="AA90C5A0"/>
    <w:lvl w:ilvl="0" w:tplc="9354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455F5C"/>
    <w:multiLevelType w:val="hybridMultilevel"/>
    <w:tmpl w:val="92DC6940"/>
    <w:lvl w:ilvl="0" w:tplc="2BD85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73"/>
    <w:rsid w:val="0013541D"/>
    <w:rsid w:val="00321DF5"/>
    <w:rsid w:val="003949D0"/>
    <w:rsid w:val="004D4460"/>
    <w:rsid w:val="00776173"/>
    <w:rsid w:val="008A7786"/>
    <w:rsid w:val="009840E0"/>
    <w:rsid w:val="00B657B0"/>
    <w:rsid w:val="00E2703F"/>
    <w:rsid w:val="00FA67DA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21A03"/>
  <w15:chartTrackingRefBased/>
  <w15:docId w15:val="{E3031F91-3091-482E-9CAC-532C3C6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基隆市立中山高級中學九十八學年度第二學期教學計畫</dc:title>
  <dc:subject/>
  <dc:creator>黃莉宜</dc:creator>
  <cp:keywords/>
  <cp:lastModifiedBy>ZSSG</cp:lastModifiedBy>
  <cp:revision>3</cp:revision>
  <dcterms:created xsi:type="dcterms:W3CDTF">2021-02-25T08:26:00Z</dcterms:created>
  <dcterms:modified xsi:type="dcterms:W3CDTF">2021-02-25T08:28:00Z</dcterms:modified>
</cp:coreProperties>
</file>