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16A2" w14:textId="77777777" w:rsidR="00CB2462" w:rsidRPr="000B56CB" w:rsidRDefault="00CB2462" w:rsidP="00CB2462">
      <w:pPr>
        <w:pStyle w:val="testTypeHeader"/>
        <w:numPr>
          <w:ilvl w:val="0"/>
          <w:numId w:val="0"/>
        </w:numPr>
        <w:ind w:left="425"/>
        <w:rPr>
          <w:sz w:val="22"/>
          <w:szCs w:val="22"/>
        </w:rPr>
      </w:pPr>
      <w:r w:rsidRPr="000B56CB">
        <w:rPr>
          <w:sz w:val="22"/>
          <w:szCs w:val="22"/>
        </w:rPr>
        <w:t xml:space="preserve">基隆市立中山高中　</w:t>
      </w:r>
      <w:r w:rsidRPr="000B56CB">
        <w:rPr>
          <w:sz w:val="22"/>
          <w:szCs w:val="22"/>
        </w:rPr>
        <w:t>112</w:t>
      </w:r>
      <w:r w:rsidRPr="000B56CB">
        <w:rPr>
          <w:sz w:val="22"/>
          <w:szCs w:val="22"/>
        </w:rPr>
        <w:t>學年度第</w:t>
      </w:r>
      <w:r w:rsidRPr="000B56CB">
        <w:rPr>
          <w:sz w:val="22"/>
          <w:szCs w:val="22"/>
        </w:rPr>
        <w:t>2</w:t>
      </w:r>
      <w:r w:rsidRPr="000B56CB">
        <w:rPr>
          <w:sz w:val="22"/>
          <w:szCs w:val="22"/>
        </w:rPr>
        <w:t>學期</w:t>
      </w:r>
      <w:r w:rsidRPr="000B56CB">
        <w:rPr>
          <w:sz w:val="22"/>
          <w:szCs w:val="22"/>
        </w:rPr>
        <w:t xml:space="preserve"> </w:t>
      </w:r>
      <w:r w:rsidRPr="000B56CB">
        <w:rPr>
          <w:sz w:val="22"/>
          <w:szCs w:val="22"/>
        </w:rPr>
        <w:t>國三公民與社會科</w:t>
      </w:r>
      <w:r w:rsidRPr="000B56CB">
        <w:rPr>
          <w:sz w:val="22"/>
          <w:szCs w:val="22"/>
        </w:rPr>
        <w:t xml:space="preserve"> </w:t>
      </w:r>
      <w:proofErr w:type="gramStart"/>
      <w:r w:rsidRPr="000B56CB">
        <w:rPr>
          <w:sz w:val="22"/>
          <w:szCs w:val="22"/>
        </w:rPr>
        <w:t>第</w:t>
      </w:r>
      <w:r w:rsidRPr="000B56CB">
        <w:rPr>
          <w:sz w:val="22"/>
          <w:szCs w:val="22"/>
        </w:rPr>
        <w:t>2</w:t>
      </w:r>
      <w:r w:rsidRPr="000B56CB">
        <w:rPr>
          <w:sz w:val="22"/>
          <w:szCs w:val="22"/>
        </w:rPr>
        <w:t>次段</w:t>
      </w:r>
      <w:proofErr w:type="gramEnd"/>
      <w:r w:rsidRPr="000B56CB">
        <w:rPr>
          <w:sz w:val="22"/>
          <w:szCs w:val="22"/>
        </w:rPr>
        <w:t xml:space="preserve">考試題　</w:t>
      </w:r>
      <w:r w:rsidRPr="000B56CB">
        <w:rPr>
          <w:sz w:val="22"/>
          <w:szCs w:val="22"/>
        </w:rPr>
        <w:t>(</w:t>
      </w:r>
      <w:r w:rsidRPr="000B56CB">
        <w:rPr>
          <w:sz w:val="22"/>
          <w:szCs w:val="22"/>
        </w:rPr>
        <w:t>翰林第</w:t>
      </w:r>
      <w:r w:rsidRPr="000B56CB">
        <w:rPr>
          <w:sz w:val="22"/>
          <w:szCs w:val="22"/>
        </w:rPr>
        <w:t>6</w:t>
      </w:r>
      <w:r w:rsidRPr="000B56CB">
        <w:rPr>
          <w:sz w:val="22"/>
          <w:szCs w:val="22"/>
        </w:rPr>
        <w:t>冊第</w:t>
      </w:r>
      <w:r w:rsidRPr="000B56CB">
        <w:rPr>
          <w:sz w:val="22"/>
          <w:szCs w:val="22"/>
        </w:rPr>
        <w:t>1-2</w:t>
      </w:r>
      <w:r w:rsidRPr="000B56CB">
        <w:rPr>
          <w:sz w:val="22"/>
          <w:szCs w:val="22"/>
        </w:rPr>
        <w:t>課，第</w:t>
      </w:r>
      <w:r w:rsidRPr="000B56CB">
        <w:rPr>
          <w:sz w:val="22"/>
          <w:szCs w:val="22"/>
        </w:rPr>
        <w:t>3-4</w:t>
      </w:r>
      <w:r w:rsidRPr="000B56CB">
        <w:rPr>
          <w:sz w:val="22"/>
          <w:szCs w:val="22"/>
        </w:rPr>
        <w:t>冊</w:t>
      </w:r>
      <w:proofErr w:type="gramStart"/>
      <w:r w:rsidRPr="000B56CB">
        <w:rPr>
          <w:sz w:val="22"/>
          <w:szCs w:val="22"/>
        </w:rPr>
        <w:t>歷屆題</w:t>
      </w:r>
      <w:proofErr w:type="gramEnd"/>
      <w:r w:rsidRPr="000B56CB">
        <w:rPr>
          <w:sz w:val="22"/>
          <w:szCs w:val="22"/>
        </w:rPr>
        <w:t>)</w:t>
      </w:r>
      <w:r w:rsidRPr="000B56CB">
        <w:rPr>
          <w:sz w:val="22"/>
          <w:szCs w:val="22"/>
        </w:rPr>
        <w:t xml:space="preserve">　</w:t>
      </w:r>
    </w:p>
    <w:p w14:paraId="008A3EEA" w14:textId="77777777" w:rsidR="00CB2462" w:rsidRPr="000B56CB" w:rsidRDefault="00CB2462" w:rsidP="00CB2462">
      <w:pPr>
        <w:pStyle w:val="testTypeHeader"/>
        <w:numPr>
          <w:ilvl w:val="0"/>
          <w:numId w:val="0"/>
        </w:numPr>
        <w:ind w:left="425"/>
        <w:rPr>
          <w:sz w:val="22"/>
          <w:szCs w:val="22"/>
        </w:rPr>
        <w:sectPr w:rsidR="00CB2462" w:rsidRPr="000B56CB" w:rsidSect="00675AC8">
          <w:footerReference w:type="even" r:id="rId8"/>
          <w:footerReference w:type="default" r:id="rId9"/>
          <w:type w:val="continuous"/>
          <w:pgSz w:w="14572" w:h="20639"/>
          <w:pgMar w:top="567" w:right="567" w:bottom="567" w:left="567" w:header="510" w:footer="510" w:gutter="0"/>
          <w:cols w:sep="1" w:space="720"/>
          <w:docGrid w:type="lines" w:linePitch="326"/>
        </w:sectPr>
      </w:pPr>
      <w:r w:rsidRPr="000B56CB">
        <w:rPr>
          <w:sz w:val="22"/>
          <w:szCs w:val="22"/>
        </w:rPr>
        <w:t>50</w:t>
      </w:r>
      <w:proofErr w:type="gramStart"/>
      <w:r w:rsidRPr="000B56CB">
        <w:rPr>
          <w:sz w:val="22"/>
          <w:szCs w:val="22"/>
        </w:rPr>
        <w:t>題每題</w:t>
      </w:r>
      <w:proofErr w:type="gramEnd"/>
      <w:r w:rsidRPr="000B56CB">
        <w:rPr>
          <w:sz w:val="22"/>
          <w:szCs w:val="22"/>
        </w:rPr>
        <w:t>2</w:t>
      </w:r>
      <w:r w:rsidRPr="000B56CB">
        <w:rPr>
          <w:sz w:val="22"/>
          <w:szCs w:val="22"/>
        </w:rPr>
        <w:t>分，共</w:t>
      </w:r>
      <w:r w:rsidRPr="000B56CB">
        <w:rPr>
          <w:sz w:val="22"/>
          <w:szCs w:val="22"/>
        </w:rPr>
        <w:t>4</w:t>
      </w:r>
      <w:r w:rsidRPr="000B56CB">
        <w:rPr>
          <w:sz w:val="22"/>
          <w:szCs w:val="22"/>
        </w:rPr>
        <w:t>頁。</w:t>
      </w:r>
      <w:r w:rsidRPr="000B56CB">
        <w:rPr>
          <w:sz w:val="22"/>
          <w:szCs w:val="22"/>
        </w:rPr>
        <w:t>2B</w:t>
      </w:r>
      <w:r w:rsidRPr="000B56CB">
        <w:rPr>
          <w:sz w:val="22"/>
          <w:szCs w:val="22"/>
        </w:rPr>
        <w:t>鉛筆</w:t>
      </w:r>
      <w:proofErr w:type="gramStart"/>
      <w:r w:rsidRPr="000B56CB">
        <w:rPr>
          <w:sz w:val="22"/>
          <w:szCs w:val="22"/>
        </w:rPr>
        <w:t>電腦劃卡</w:t>
      </w:r>
      <w:proofErr w:type="gramEnd"/>
      <w:r w:rsidRPr="000B56CB">
        <w:rPr>
          <w:sz w:val="22"/>
          <w:szCs w:val="22"/>
        </w:rPr>
        <w:t>，</w:t>
      </w:r>
      <w:r w:rsidRPr="000B56CB">
        <w:rPr>
          <w:sz w:val="22"/>
          <w:szCs w:val="22"/>
          <w:u w:val="single"/>
        </w:rPr>
        <w:t>三</w:t>
      </w:r>
      <w:r w:rsidRPr="000B56CB">
        <w:rPr>
          <w:sz w:val="22"/>
          <w:szCs w:val="22"/>
        </w:rPr>
        <w:t>年</w:t>
      </w:r>
      <w:r w:rsidRPr="000B56CB">
        <w:rPr>
          <w:sz w:val="22"/>
          <w:szCs w:val="22"/>
          <w:u w:val="single"/>
        </w:rPr>
        <w:t xml:space="preserve"> </w:t>
      </w:r>
      <w:r w:rsidRPr="000B56CB">
        <w:rPr>
          <w:sz w:val="22"/>
          <w:szCs w:val="22"/>
          <w:u w:val="single"/>
        </w:rPr>
        <w:t xml:space="preserve">　</w:t>
      </w:r>
      <w:r w:rsidRPr="000B56CB">
        <w:rPr>
          <w:sz w:val="22"/>
          <w:szCs w:val="22"/>
        </w:rPr>
        <w:t>班　座號：</w:t>
      </w:r>
      <w:r w:rsidRPr="000B56CB">
        <w:rPr>
          <w:sz w:val="22"/>
          <w:szCs w:val="22"/>
          <w:u w:val="single"/>
        </w:rPr>
        <w:t xml:space="preserve">   </w:t>
      </w:r>
      <w:r w:rsidRPr="000B56CB">
        <w:rPr>
          <w:sz w:val="22"/>
          <w:szCs w:val="22"/>
        </w:rPr>
        <w:t>姓名：</w:t>
      </w:r>
      <w:r w:rsidRPr="000B56CB">
        <w:rPr>
          <w:sz w:val="22"/>
          <w:szCs w:val="22"/>
          <w:u w:val="single"/>
        </w:rPr>
        <w:t xml:space="preserve">　　　　　　</w:t>
      </w:r>
    </w:p>
    <w:p w14:paraId="1F266188" w14:textId="4ACA37E2" w:rsidR="008E0175" w:rsidRPr="000B56CB" w:rsidRDefault="004D4E11">
      <w:pPr>
        <w:pStyle w:val="testTypeHeader"/>
        <w:rPr>
          <w:sz w:val="22"/>
          <w:szCs w:val="22"/>
        </w:rPr>
      </w:pPr>
      <w:proofErr w:type="gramStart"/>
      <w:r w:rsidRPr="000B56CB">
        <w:rPr>
          <w:sz w:val="22"/>
          <w:szCs w:val="22"/>
        </w:rPr>
        <w:t>單題</w:t>
      </w:r>
      <w:proofErr w:type="gramEnd"/>
      <w:r w:rsidRPr="000B56CB">
        <w:rPr>
          <w:sz w:val="22"/>
          <w:szCs w:val="22"/>
        </w:rPr>
        <w:t xml:space="preserve"> </w:t>
      </w:r>
      <w:r w:rsidRPr="000B56CB">
        <w:rPr>
          <w:sz w:val="22"/>
          <w:szCs w:val="22"/>
        </w:rPr>
        <w:t>（每題</w:t>
      </w:r>
      <w:r w:rsidRPr="000B56CB">
        <w:rPr>
          <w:sz w:val="22"/>
          <w:szCs w:val="22"/>
        </w:rPr>
        <w:t>2</w:t>
      </w:r>
      <w:r w:rsidRPr="000B56CB">
        <w:rPr>
          <w:sz w:val="22"/>
          <w:szCs w:val="22"/>
        </w:rPr>
        <w:t>分，共</w:t>
      </w:r>
      <w:r w:rsidRPr="000B56CB">
        <w:rPr>
          <w:sz w:val="22"/>
          <w:szCs w:val="22"/>
        </w:rPr>
        <w:t>100</w:t>
      </w:r>
      <w:r w:rsidRPr="000B56CB">
        <w:rPr>
          <w:sz w:val="22"/>
          <w:szCs w:val="22"/>
        </w:rPr>
        <w:t>分）</w:t>
      </w:r>
    </w:p>
    <w:p w14:paraId="1E786E48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0" w:name="Z_520cec8f_0656_4aaa_8712_a7ff84985014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0D2B8BC3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1" w:name="Z_21af2258_b6b8_4556_992d_17a21d1e27dd"/>
      <w:bookmarkEnd w:id="0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：藉由電子儀器的發明可以有效縮短通行時間，但也可能洩漏個人行蹤</w:t>
      </w:r>
      <w:r w:rsidRPr="000B56CB">
        <w:rPr>
          <w:rFonts w:hint="eastAsia"/>
          <w:color w:val="808000"/>
          <w:sz w:val="22"/>
          <w:szCs w:val="22"/>
        </w:rPr>
        <w:t>，</w:t>
      </w:r>
      <w:r w:rsidRPr="000B56CB">
        <w:rPr>
          <w:color w:val="808000"/>
          <w:sz w:val="22"/>
          <w:szCs w:val="22"/>
        </w:rPr>
        <w:t>這種現象說明我們在享受科技便利的同時，也可能產生個人</w:t>
      </w:r>
      <w:r w:rsidRPr="000B56CB">
        <w:rPr>
          <w:rFonts w:hint="eastAsia"/>
          <w:color w:val="808000"/>
          <w:sz w:val="22"/>
          <w:szCs w:val="22"/>
        </w:rPr>
        <w:t>資料</w:t>
      </w:r>
      <w:r w:rsidRPr="000B56CB">
        <w:rPr>
          <w:color w:val="808000"/>
          <w:sz w:val="22"/>
          <w:szCs w:val="22"/>
        </w:rPr>
        <w:t>外</w:t>
      </w:r>
      <w:proofErr w:type="gramStart"/>
      <w:r w:rsidRPr="000B56CB">
        <w:rPr>
          <w:color w:val="808000"/>
          <w:sz w:val="22"/>
          <w:szCs w:val="22"/>
        </w:rPr>
        <w:t>洩</w:t>
      </w:r>
      <w:proofErr w:type="gramEnd"/>
      <w:r w:rsidRPr="000B56CB">
        <w:rPr>
          <w:color w:val="808000"/>
          <w:sz w:val="22"/>
          <w:szCs w:val="22"/>
        </w:rPr>
        <w:t>的疑慮。</w:t>
      </w:r>
    </w:p>
    <w:p w14:paraId="5A9D75E1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sz w:val="22"/>
          <w:szCs w:val="22"/>
        </w:rPr>
      </w:pPr>
      <w:bookmarkStart w:id="2" w:name="Z_1bef2d76_052f_4b22_bd89_a2a1e3e1db7d"/>
      <w:bookmarkEnd w:id="1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65C021DC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3" w:name="Z_d937531a_7ec8_4bd3_8e77_6591484a499c"/>
      <w:bookmarkEnd w:id="2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：由文中對話歸結其意為新的傳播工具（指的就是資訊科技中的電腦及網路）加快訊息傳遞速度，故選</w:t>
      </w:r>
      <w:r w:rsidRPr="000B56CB">
        <w:rPr>
          <w:rFonts w:ascii="標楷體" w:hAnsi="標楷體" w:hint="eastAsia"/>
          <w:color w:val="808000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808000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808000"/>
          <w:sz w:val="22"/>
          <w:szCs w:val="22"/>
        </w:rPr>
        <w:t>)</w:t>
      </w:r>
      <w:r w:rsidRPr="000B56CB">
        <w:rPr>
          <w:rFonts w:hint="eastAsia"/>
          <w:color w:val="808000"/>
          <w:sz w:val="22"/>
          <w:szCs w:val="22"/>
        </w:rPr>
        <w:t>。</w:t>
      </w:r>
    </w:p>
    <w:p w14:paraId="16DFEF0F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sz w:val="22"/>
          <w:szCs w:val="22"/>
        </w:rPr>
      </w:pPr>
      <w:bookmarkStart w:id="4" w:name="Z_f1545e7c_8a59_4156_b1bf_6ade73bb6e14"/>
      <w:bookmarkEnd w:id="3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27E2C8C6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5" w:name="Z_638c771a_d52f_4056_91f2_ed0ec01890cd"/>
      <w:bookmarkEnd w:id="4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：因祭祀需要而獵捕、宰殺野生動物，是原住民文化的重要內涵，我國政府特許原住民因祭祀需要而獵捕野生動物，為尊重該族群文化的展現。</w:t>
      </w:r>
    </w:p>
    <w:p w14:paraId="423D21DB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sz w:val="22"/>
          <w:szCs w:val="22"/>
        </w:rPr>
      </w:pPr>
      <w:bookmarkStart w:id="6" w:name="Z_fc6b1f65_e179_4392_af0f_ead1342795a5"/>
      <w:bookmarkEnd w:id="5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3E48A4CD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7" w:name="Z_b95970f9_7e83_4851_8127_2d14ea6a779e"/>
      <w:bookmarkEnd w:id="6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：報告中提及科學技術的推展可能對環境生態造成影響與衝擊。</w:t>
      </w:r>
    </w:p>
    <w:p w14:paraId="03E728F0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8" w:name="Z_168579f9_44cd_4e58_80b9_8207b90ff9ef"/>
      <w:bookmarkEnd w:id="7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61A3835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9" w:name="Z_72890da8_b3a2_4757_8322_0a9d6e06c5e4"/>
      <w:bookmarkEnd w:id="8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：臺灣因經濟發展而工資提高，故引進較為低廉的</w:t>
      </w:r>
      <w:proofErr w:type="gramStart"/>
      <w:r w:rsidRPr="000B56CB">
        <w:rPr>
          <w:rFonts w:hint="eastAsia"/>
          <w:color w:val="808000"/>
          <w:sz w:val="22"/>
          <w:szCs w:val="22"/>
        </w:rPr>
        <w:t>外籍移工</w:t>
      </w:r>
      <w:proofErr w:type="gramEnd"/>
      <w:r w:rsidRPr="000B56CB">
        <w:rPr>
          <w:rFonts w:hint="eastAsia"/>
          <w:color w:val="808000"/>
          <w:sz w:val="22"/>
          <w:szCs w:val="22"/>
        </w:rPr>
        <w:t>。</w:t>
      </w:r>
    </w:p>
    <w:p w14:paraId="46EB2BDC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10" w:name="Z_f6599b4c_0468_443b_a045_01860e75faaa"/>
      <w:bookmarkEnd w:id="9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46FE7242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11" w:name="Z_5ee2291e_c21a_40ea_8374_0cc3006cab40"/>
      <w:bookmarkEnd w:id="10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r w:rsidRPr="000B56CB">
        <w:rPr>
          <w:rFonts w:hint="eastAsia"/>
          <w:color w:val="808000"/>
          <w:sz w:val="22"/>
          <w:szCs w:val="22"/>
        </w:rPr>
        <w:t>民眾透過網路串聯投身救災行動以及通報最新災情，都是因為資訊</w:t>
      </w:r>
      <w:r w:rsidRPr="000B56CB">
        <w:rPr>
          <w:color w:val="808000"/>
          <w:sz w:val="22"/>
          <w:szCs w:val="22"/>
        </w:rPr>
        <w:t>科技的發達才可以做到</w:t>
      </w:r>
      <w:r w:rsidRPr="000B56CB">
        <w:rPr>
          <w:rFonts w:hint="eastAsia"/>
          <w:color w:val="808000"/>
          <w:sz w:val="22"/>
          <w:szCs w:val="22"/>
        </w:rPr>
        <w:t>。</w:t>
      </w:r>
    </w:p>
    <w:p w14:paraId="2A7237ED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sz w:val="22"/>
          <w:szCs w:val="22"/>
        </w:rPr>
      </w:pPr>
      <w:bookmarkStart w:id="12" w:name="Z_99a218e2_14c8_4cbc_9e80_6d172a906d19"/>
      <w:bookmarkEnd w:id="11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7AD852CA" w14:textId="77777777" w:rsidR="008E0175" w:rsidRPr="000B56CB" w:rsidRDefault="004D4E11">
      <w:pPr>
        <w:pStyle w:val="Normalfeb597d8-da22-4947-86a1-93087d809bf7"/>
        <w:ind w:left="660" w:hangingChars="300" w:hanging="660"/>
        <w:rPr>
          <w:sz w:val="22"/>
          <w:szCs w:val="22"/>
        </w:rPr>
      </w:pPr>
      <w:bookmarkStart w:id="13" w:name="Z_5fc8e067_8ffe_4d74_b1af_bf4863409984"/>
      <w:bookmarkEnd w:id="12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</w:t>
      </w:r>
      <w:r w:rsidRPr="000B56CB">
        <w:rPr>
          <w:rFonts w:ascii="標楷體" w:hAnsi="標楷體" w:hint="eastAsia"/>
          <w:color w:val="808000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808000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808000"/>
          <w:sz w:val="22"/>
          <w:szCs w:val="22"/>
        </w:rPr>
        <w:t>)</w:t>
      </w:r>
      <w:r w:rsidRPr="000B56CB">
        <w:rPr>
          <w:rFonts w:hint="eastAsia"/>
          <w:color w:val="808000"/>
          <w:sz w:val="22"/>
          <w:szCs w:val="22"/>
        </w:rPr>
        <w:t>《商標法》</w:t>
      </w:r>
      <w:r w:rsidRPr="000B56CB">
        <w:rPr>
          <w:rFonts w:ascii="標楷體" w:hAnsi="標楷體" w:hint="eastAsia"/>
          <w:color w:val="808000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808000"/>
          <w:sz w:val="22"/>
          <w:szCs w:val="22"/>
        </w:rPr>
        <w:t>Ｂ</w:t>
      </w:r>
      <w:proofErr w:type="gramEnd"/>
      <w:r w:rsidRPr="000B56CB">
        <w:rPr>
          <w:rFonts w:ascii="標楷體" w:hAnsi="標楷體" w:hint="eastAsia"/>
          <w:color w:val="808000"/>
          <w:sz w:val="22"/>
          <w:szCs w:val="22"/>
        </w:rPr>
        <w:t>)(</w:t>
      </w:r>
      <w:proofErr w:type="gramStart"/>
      <w:r w:rsidRPr="000B56CB">
        <w:rPr>
          <w:rFonts w:ascii="標楷體" w:hAnsi="標楷體" w:hint="eastAsia"/>
          <w:color w:val="808000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808000"/>
          <w:sz w:val="22"/>
          <w:szCs w:val="22"/>
        </w:rPr>
        <w:t>)</w:t>
      </w:r>
      <w:r w:rsidRPr="000B56CB">
        <w:rPr>
          <w:rFonts w:hint="eastAsia"/>
          <w:color w:val="808000"/>
          <w:sz w:val="22"/>
          <w:szCs w:val="22"/>
        </w:rPr>
        <w:t>《專利法》。</w:t>
      </w:r>
    </w:p>
    <w:p w14:paraId="57ED0B77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sz w:val="22"/>
          <w:szCs w:val="22"/>
        </w:rPr>
      </w:pPr>
      <w:bookmarkStart w:id="14" w:name="Z_1726574a_e69f_49a7_bf01_93cbed528e5d"/>
      <w:bookmarkEnd w:id="13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3BDDA647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15" w:name="Z_f22f6e62_b347_47e7_bb59_93defa32f206"/>
      <w:bookmarkEnd w:id="14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proofErr w:type="gramStart"/>
      <w:r w:rsidRPr="000B56CB">
        <w:rPr>
          <w:color w:val="808000"/>
          <w:sz w:val="22"/>
          <w:szCs w:val="22"/>
        </w:rPr>
        <w:t>國際間的資金</w:t>
      </w:r>
      <w:proofErr w:type="gramEnd"/>
      <w:r w:rsidRPr="000B56CB">
        <w:rPr>
          <w:color w:val="808000"/>
          <w:sz w:val="22"/>
          <w:szCs w:val="22"/>
        </w:rPr>
        <w:t>流動導致各國股市下跌，</w:t>
      </w:r>
      <w:r w:rsidRPr="000B56CB">
        <w:rPr>
          <w:rFonts w:hint="eastAsia"/>
          <w:color w:val="808000"/>
          <w:sz w:val="22"/>
          <w:szCs w:val="22"/>
        </w:rPr>
        <w:t>此現象即為全球化。</w:t>
      </w:r>
    </w:p>
    <w:p w14:paraId="4140C7A9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16" w:name="Z_6018f627_5183_4c50_8d60_dceb35f0a7ea"/>
      <w:bookmarkEnd w:id="15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6D387E60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17" w:name="Z_92ed13d0_20dc_43a1_ac1d_200d30afdcf1"/>
      <w:bookmarkEnd w:id="16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：地球村和</w:t>
      </w:r>
      <w:r w:rsidRPr="000B56CB">
        <w:rPr>
          <w:rFonts w:hint="eastAsia"/>
          <w:color w:val="808000"/>
          <w:sz w:val="22"/>
          <w:szCs w:val="22"/>
        </w:rPr>
        <w:t>全球</w:t>
      </w:r>
      <w:r w:rsidRPr="000B56CB">
        <w:rPr>
          <w:color w:val="808000"/>
          <w:sz w:val="22"/>
          <w:szCs w:val="22"/>
        </w:rPr>
        <w:t>關連現象與全球化最為相關，</w:t>
      </w:r>
      <w:proofErr w:type="gramStart"/>
      <w:r w:rsidRPr="000B56CB">
        <w:rPr>
          <w:rFonts w:hint="eastAsia"/>
          <w:color w:val="808000"/>
          <w:sz w:val="22"/>
          <w:szCs w:val="22"/>
        </w:rPr>
        <w:t>新型冠</w:t>
      </w:r>
      <w:proofErr w:type="gramEnd"/>
      <w:r w:rsidRPr="000B56CB">
        <w:rPr>
          <w:rFonts w:hint="eastAsia"/>
          <w:color w:val="808000"/>
          <w:sz w:val="22"/>
          <w:szCs w:val="22"/>
        </w:rPr>
        <w:t>狀病毒</w:t>
      </w:r>
      <w:proofErr w:type="gramStart"/>
      <w:r w:rsidRPr="000B56CB">
        <w:rPr>
          <w:rFonts w:hint="eastAsia"/>
          <w:color w:val="808000"/>
          <w:sz w:val="22"/>
          <w:szCs w:val="22"/>
        </w:rPr>
        <w:t>疫情也</w:t>
      </w:r>
      <w:proofErr w:type="gramEnd"/>
      <w:r w:rsidRPr="000B56CB">
        <w:rPr>
          <w:rFonts w:hint="eastAsia"/>
          <w:color w:val="808000"/>
          <w:sz w:val="22"/>
          <w:szCs w:val="22"/>
        </w:rPr>
        <w:t>因全球化而傳播到各國。</w:t>
      </w:r>
    </w:p>
    <w:p w14:paraId="2B551CDE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18" w:name="Z_090ccc5a_ca37_4b94_87b9_287d2fcccb0b"/>
      <w:bookmarkEnd w:id="17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7B412B04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19" w:name="Z_6fa1c722_0d00_4a5a_a93f_ff1b36d353f5"/>
      <w:bookmarkEnd w:id="18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0E1C2567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20" w:name="Z_aacbafda_0edf_4208_88ba_80b7a1a26b67"/>
      <w:bookmarkEnd w:id="19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：透過資訊科技傳輸讓雙方訊息溝通迅速，使交易更易完成。</w:t>
      </w:r>
    </w:p>
    <w:p w14:paraId="68D39816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21" w:name="Z_ea0b70bc_a67e_4674_b55a_c88d34af5dbb"/>
      <w:bookmarkEnd w:id="20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187E82A0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22" w:name="Z_b74dd78f_8a5e_4651_b6ef_5fa9619592c9"/>
      <w:bookmarkEnd w:id="21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r w:rsidRPr="000B56CB">
        <w:rPr>
          <w:rFonts w:ascii="標楷體" w:hAnsi="標楷體" w:hint="eastAsia"/>
          <w:color w:val="808000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808000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808000"/>
          <w:sz w:val="22"/>
          <w:szCs w:val="22"/>
        </w:rPr>
        <w:t>)</w:t>
      </w:r>
      <w:r w:rsidRPr="000B56CB">
        <w:rPr>
          <w:color w:val="808000"/>
          <w:sz w:val="22"/>
          <w:szCs w:val="22"/>
        </w:rPr>
        <w:t>雖然非惡意攻擊，但仍屬違法行為。</w:t>
      </w:r>
    </w:p>
    <w:p w14:paraId="4865E68D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23" w:name="Z_52b944f5_42b5_41dd_ab9e_eb94fe35ef72"/>
      <w:bookmarkEnd w:id="22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084A926E" w14:textId="77777777" w:rsidR="008E0175" w:rsidRPr="000B56CB" w:rsidRDefault="004D4E11">
      <w:pPr>
        <w:pStyle w:val="Normalfeb597d8-da22-4947-86a1-93087d809bf7"/>
        <w:rPr>
          <w:rFonts w:hAnsi="標楷體"/>
          <w:sz w:val="22"/>
          <w:szCs w:val="22"/>
        </w:rPr>
      </w:pPr>
      <w:bookmarkStart w:id="24" w:name="Z_b86a20bf_5061_4528_950a_313858d97d79"/>
      <w:bookmarkEnd w:id="23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：各國發生問題皆影響其他國家</w:t>
      </w:r>
      <w:r w:rsidRPr="000B56CB">
        <w:rPr>
          <w:rFonts w:hAnsi="標楷體"/>
          <w:color w:val="808000"/>
          <w:sz w:val="22"/>
          <w:szCs w:val="22"/>
        </w:rPr>
        <w:t>，此為全球化現象。</w:t>
      </w:r>
    </w:p>
    <w:p w14:paraId="2FE04C52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color w:val="0C0C0C"/>
          <w:sz w:val="22"/>
          <w:szCs w:val="22"/>
        </w:rPr>
      </w:pPr>
      <w:bookmarkStart w:id="25" w:name="Z_ada4336d_9523_4be4_b954_679af43630bf"/>
      <w:bookmarkEnd w:id="24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4ADCAEC5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26" w:name="Z_c4470bc7_7c42_43ce_b452_57aca2cd5330"/>
      <w:bookmarkEnd w:id="25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：限制人類活動，避免自然資源受到破壞而消失。</w:t>
      </w:r>
    </w:p>
    <w:p w14:paraId="0F299243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color w:val="0C0C0C"/>
          <w:sz w:val="22"/>
          <w:szCs w:val="22"/>
        </w:rPr>
      </w:pPr>
      <w:bookmarkStart w:id="27" w:name="Z_4b6c89c6_2af4_4b4c_84ef_a6430fa4953b"/>
      <w:bookmarkEnd w:id="26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48DCCDE2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28" w:name="Z_2d7a46b4_d4f0_4dcd_ab2d_680597b7ffeb"/>
      <w:bookmarkEnd w:id="27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：人類為了擴張經濟活動而破壞生態環境。</w:t>
      </w:r>
    </w:p>
    <w:p w14:paraId="59D3441F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29" w:name="Z_b9d88760_51f8_4e80_8335_15ad63f31024"/>
      <w:bookmarkEnd w:id="28"/>
      <w:r w:rsidRPr="000B56CB">
        <w:rPr>
          <w:rFonts w:hAnsi="標楷體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18E93E1E" w14:textId="77777777" w:rsidR="008E0175" w:rsidRPr="000B56CB" w:rsidRDefault="004D4E11">
      <w:pPr>
        <w:pStyle w:val="Normalfeb597d8-da22-4947-86a1-93087d809bf7"/>
        <w:rPr>
          <w:rFonts w:hAnsi="標楷體"/>
          <w:sz w:val="22"/>
          <w:szCs w:val="22"/>
        </w:rPr>
      </w:pPr>
      <w:bookmarkStart w:id="30" w:name="Z_8b444724_66a9_401d_b715_8aa289756516"/>
      <w:bookmarkEnd w:id="29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r w:rsidRPr="000B56CB">
        <w:rPr>
          <w:rFonts w:hAnsi="標楷體"/>
          <w:color w:val="808000"/>
          <w:sz w:val="22"/>
          <w:szCs w:val="22"/>
        </w:rPr>
        <w:t>《專利法》</w:t>
      </w:r>
      <w:r w:rsidRPr="000B56CB">
        <w:rPr>
          <w:rFonts w:hAnsi="標楷體" w:hint="eastAsia"/>
          <w:color w:val="808000"/>
          <w:sz w:val="22"/>
          <w:szCs w:val="22"/>
        </w:rPr>
        <w:t>的</w:t>
      </w:r>
      <w:r w:rsidRPr="000B56CB">
        <w:rPr>
          <w:rFonts w:hAnsi="標楷體"/>
          <w:color w:val="808000"/>
          <w:sz w:val="22"/>
          <w:szCs w:val="22"/>
        </w:rPr>
        <w:t>立法目的在鼓勵、保護、利用發明與創作，</w:t>
      </w:r>
      <w:r w:rsidRPr="000B56CB">
        <w:rPr>
          <w:rFonts w:hAnsi="標楷體" w:hint="eastAsia"/>
          <w:color w:val="808000"/>
          <w:sz w:val="22"/>
          <w:szCs w:val="22"/>
        </w:rPr>
        <w:t>以促進產業發展</w:t>
      </w:r>
      <w:r w:rsidRPr="000B56CB">
        <w:rPr>
          <w:rFonts w:hAnsi="標楷體"/>
          <w:color w:val="808000"/>
          <w:sz w:val="22"/>
          <w:szCs w:val="22"/>
        </w:rPr>
        <w:t>。</w:t>
      </w:r>
    </w:p>
    <w:p w14:paraId="4700CB1B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sz w:val="22"/>
          <w:szCs w:val="22"/>
        </w:rPr>
      </w:pPr>
      <w:bookmarkStart w:id="31" w:name="Z_0d4d64d7_9736_4280_b2df_5c8d4a72aa06"/>
      <w:bookmarkEnd w:id="30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047CAC38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32" w:name="Z_960d377f_3710_47a6_9de7_879f8c5d1d3e"/>
      <w:bookmarkEnd w:id="31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：為使智慧財產權人能獲得經濟上的報酬，政府透過法律保障，並藉此鼓勵更多人願意投入心力創作與發明，進而能提升經濟、文化與科技上的發展。</w:t>
      </w:r>
    </w:p>
    <w:p w14:paraId="3DE798EA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33" w:name="Z_e6dc6439_1e4e_430f_9b23_e1188fd07aa5"/>
      <w:bookmarkEnd w:id="32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78E2282A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34" w:name="Z_f94025a0_2928_4596_adf3_8cf9b106cac2"/>
      <w:bookmarkEnd w:id="33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：未經授權使用他人創作違反《著作權法》的規範。</w:t>
      </w:r>
    </w:p>
    <w:p w14:paraId="172BC753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35" w:name="Z_29e482f3_5797_4f5c_8795_bc266082d73e"/>
      <w:bookmarkEnd w:id="34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058A7C92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sz w:val="22"/>
          <w:szCs w:val="22"/>
        </w:rPr>
      </w:pPr>
      <w:bookmarkStart w:id="36" w:name="Z_0c23ed45_ff17_44f2_9ff9_72429d989c7c"/>
      <w:bookmarkEnd w:id="35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2CD9901B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37" w:name="Z_c54bda74_629f_4e27_8121_d05a47325b48"/>
      <w:bookmarkEnd w:id="36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：科技的進步為人類生活帶來便利，但是也對於生活產生影響，像是</w:t>
      </w:r>
      <w:r w:rsidRPr="000B56CB">
        <w:rPr>
          <w:rFonts w:hint="eastAsia"/>
          <w:color w:val="808000"/>
          <w:sz w:val="22"/>
          <w:szCs w:val="22"/>
        </w:rPr>
        <w:t>個人</w:t>
      </w:r>
      <w:r w:rsidRPr="000B56CB">
        <w:rPr>
          <w:color w:val="808000"/>
          <w:sz w:val="22"/>
          <w:szCs w:val="22"/>
        </w:rPr>
        <w:t>隱私</w:t>
      </w:r>
      <w:r w:rsidRPr="000B56CB">
        <w:rPr>
          <w:rFonts w:hint="eastAsia"/>
          <w:color w:val="808000"/>
          <w:sz w:val="22"/>
          <w:szCs w:val="22"/>
        </w:rPr>
        <w:t>遭受</w:t>
      </w:r>
      <w:r w:rsidRPr="000B56CB">
        <w:rPr>
          <w:color w:val="808000"/>
          <w:sz w:val="22"/>
          <w:szCs w:val="22"/>
        </w:rPr>
        <w:t>侵犯。</w:t>
      </w:r>
    </w:p>
    <w:p w14:paraId="317A35F3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38" w:name="Z_914a9787_1b18_4766_b0cc_3c77549409ab"/>
      <w:bookmarkEnd w:id="37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38747276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39" w:name="Z_83bc5fd2_e650_48e6_ac3d_5b7516960607"/>
      <w:bookmarkEnd w:id="38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：創作者若無法因創作而獲得應有的經濟報酬和尊重，則其持續創作的意願將會降低。</w:t>
      </w:r>
    </w:p>
    <w:p w14:paraId="6657E1C5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40" w:name="Z_cee43802_fd91_4de0_868c_5b19bc1269ba"/>
      <w:bookmarkEnd w:id="39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47D38A7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41" w:name="Z_dcd0778e_09f9_435b_a778_8efd43b54cb9"/>
      <w:bookmarkEnd w:id="40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：內容提及企業經營者財富逐漸增加，與勞工所得產生極大差距。</w:t>
      </w:r>
    </w:p>
    <w:p w14:paraId="62F342B2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42" w:name="Z_7a354909_4613_4457_96f5_f525a49a855a"/>
      <w:bookmarkEnd w:id="41"/>
      <w:r w:rsidRPr="000B56CB">
        <w:rPr>
          <w:rFonts w:hAnsi="標楷體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29529350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43" w:name="Z_7d4df402_70b6_4c89_a87f_62e8dce6e716"/>
      <w:bookmarkEnd w:id="42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r w:rsidRPr="000B56CB">
        <w:rPr>
          <w:rFonts w:hAnsi="標楷體"/>
          <w:color w:val="808000"/>
          <w:sz w:val="22"/>
          <w:szCs w:val="22"/>
        </w:rPr>
        <w:t>網路</w:t>
      </w:r>
      <w:r w:rsidRPr="000B56CB">
        <w:rPr>
          <w:rFonts w:hint="eastAsia"/>
          <w:color w:val="808000"/>
          <w:sz w:val="22"/>
          <w:szCs w:val="22"/>
        </w:rPr>
        <w:t>訊息紛雜</w:t>
      </w:r>
      <w:r w:rsidRPr="000B56CB">
        <w:rPr>
          <w:rFonts w:hAnsi="標楷體"/>
          <w:color w:val="808000"/>
          <w:sz w:val="22"/>
          <w:szCs w:val="22"/>
        </w:rPr>
        <w:t>，</w:t>
      </w:r>
      <w:r w:rsidRPr="000B56CB">
        <w:rPr>
          <w:rFonts w:hint="eastAsia"/>
          <w:color w:val="808000"/>
          <w:sz w:val="22"/>
          <w:szCs w:val="22"/>
        </w:rPr>
        <w:t>若未進一步查證，就容易受到假訊息誤導，甚至成為假訊息的傳遞者。</w:t>
      </w:r>
    </w:p>
    <w:p w14:paraId="5FEA2613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sz w:val="22"/>
          <w:szCs w:val="22"/>
        </w:rPr>
      </w:pPr>
      <w:bookmarkStart w:id="44" w:name="Z_a2869f98_1e01_4790_9a72_b9fe739b684d"/>
      <w:bookmarkEnd w:id="43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34C381B7" w14:textId="77777777" w:rsidR="008E0175" w:rsidRPr="000B56CB" w:rsidRDefault="004D4E11">
      <w:pPr>
        <w:pStyle w:val="Normalfeb597d8-da22-4947-86a1-93087d809bf7"/>
        <w:ind w:left="660" w:hangingChars="300" w:hanging="660"/>
        <w:rPr>
          <w:sz w:val="22"/>
          <w:szCs w:val="22"/>
        </w:rPr>
      </w:pPr>
      <w:bookmarkStart w:id="45" w:name="Z_cf99de6d_7189_4551_9177_3f792a5d512e"/>
      <w:bookmarkEnd w:id="44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：利用資訊科技解決因</w:t>
      </w:r>
      <w:proofErr w:type="gramStart"/>
      <w:r w:rsidRPr="000B56CB">
        <w:rPr>
          <w:rFonts w:hint="eastAsia"/>
          <w:color w:val="808000"/>
          <w:sz w:val="22"/>
          <w:szCs w:val="22"/>
        </w:rPr>
        <w:t>疫</w:t>
      </w:r>
      <w:proofErr w:type="gramEnd"/>
      <w:r w:rsidRPr="000B56CB">
        <w:rPr>
          <w:rFonts w:hint="eastAsia"/>
          <w:color w:val="808000"/>
          <w:sz w:val="22"/>
          <w:szCs w:val="22"/>
        </w:rPr>
        <w:t>情威脅而面臨的生活問題。</w:t>
      </w:r>
    </w:p>
    <w:p w14:paraId="4B542904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46" w:name="Z_bb7321b3_45d4_4671_8290_873424d71c6d"/>
      <w:bookmarkEnd w:id="45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76B648A1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47" w:name="Z_55f79043_d2e9_4e63_9b3c_0d9cdf2f8737"/>
      <w:bookmarkEnd w:id="46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：品牌標誌經申請審查通過後，取得商標權，即獲得法律保障。</w:t>
      </w:r>
    </w:p>
    <w:p w14:paraId="4A0D41F2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48" w:name="Z_770ab652_e160_44a2_8b46_6fd352b0d7cd"/>
      <w:bookmarkEnd w:id="47"/>
      <w:r w:rsidRPr="000B56CB">
        <w:rPr>
          <w:rFonts w:hAnsi="標楷體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79A7CBAF" w14:textId="77777777" w:rsidR="008E0175" w:rsidRPr="000B56CB" w:rsidRDefault="004D4E11">
      <w:pPr>
        <w:pStyle w:val="Normalfeb597d8-da22-4947-86a1-93087d809bf7"/>
        <w:rPr>
          <w:rFonts w:ascii="標楷體" w:hAnsi="標楷體"/>
          <w:sz w:val="22"/>
          <w:szCs w:val="22"/>
        </w:rPr>
      </w:pPr>
      <w:bookmarkStart w:id="49" w:name="Z_9c61d641_0133_4d5e_b00c_a6c79f88d65f"/>
      <w:bookmarkEnd w:id="48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r w:rsidRPr="000B56CB">
        <w:rPr>
          <w:rFonts w:ascii="標楷體" w:hAnsi="標楷體" w:hint="eastAsia"/>
          <w:color w:val="808000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808000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808000"/>
          <w:sz w:val="22"/>
          <w:szCs w:val="22"/>
        </w:rPr>
        <w:t>)促進個人資料的合理利用，以保障個人隱私。</w:t>
      </w:r>
    </w:p>
    <w:p w14:paraId="353DF28F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50" w:name="Z_e5dfedc0_f5ac_49a6_b5c8_0dfc262ad265"/>
      <w:bookmarkEnd w:id="49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248F26B3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51" w:name="Z_b8a60241_d709_46a5_b57b_e396ae7d8908"/>
      <w:bookmarkEnd w:id="50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</w:t>
      </w:r>
      <w:proofErr w:type="gramStart"/>
      <w:r w:rsidRPr="000B56CB">
        <w:rPr>
          <w:rFonts w:hint="eastAsia"/>
          <w:color w:val="808000"/>
          <w:sz w:val="22"/>
          <w:szCs w:val="22"/>
        </w:rPr>
        <w:t>實聯制內含</w:t>
      </w:r>
      <w:proofErr w:type="gramEnd"/>
      <w:r w:rsidRPr="000B56CB">
        <w:rPr>
          <w:rFonts w:hint="eastAsia"/>
          <w:color w:val="808000"/>
          <w:sz w:val="22"/>
          <w:szCs w:val="22"/>
        </w:rPr>
        <w:t>個人資料，</w:t>
      </w:r>
      <w:proofErr w:type="gramStart"/>
      <w:r w:rsidRPr="000B56CB">
        <w:rPr>
          <w:rFonts w:hint="eastAsia"/>
          <w:color w:val="808000"/>
          <w:sz w:val="22"/>
          <w:szCs w:val="22"/>
        </w:rPr>
        <w:t>採</w:t>
      </w:r>
      <w:proofErr w:type="gramEnd"/>
      <w:r w:rsidRPr="000B56CB">
        <w:rPr>
          <w:rFonts w:hint="eastAsia"/>
          <w:color w:val="808000"/>
          <w:sz w:val="22"/>
          <w:szCs w:val="22"/>
        </w:rPr>
        <w:t>電子化傳輸，可能會遭到竊取或盜用。</w:t>
      </w:r>
    </w:p>
    <w:p w14:paraId="22CC7732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52" w:name="Z_2af41d42_50ca_4daf_9106_9089fadd1be6"/>
      <w:bookmarkEnd w:id="51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19058EA9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53" w:name="Z_f0098d64_6bc3_4ef7_8199_5f844a6f2395"/>
      <w:bookmarkEnd w:id="52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：應用資訊科技，可有效蒐集資料並降低染</w:t>
      </w:r>
      <w:proofErr w:type="gramStart"/>
      <w:r w:rsidRPr="000B56CB">
        <w:rPr>
          <w:rFonts w:hint="eastAsia"/>
          <w:color w:val="808000"/>
          <w:sz w:val="22"/>
          <w:szCs w:val="22"/>
        </w:rPr>
        <w:t>疫</w:t>
      </w:r>
      <w:proofErr w:type="gramEnd"/>
      <w:r w:rsidRPr="000B56CB">
        <w:rPr>
          <w:rFonts w:hint="eastAsia"/>
          <w:color w:val="808000"/>
          <w:sz w:val="22"/>
          <w:szCs w:val="22"/>
        </w:rPr>
        <w:t>風險。</w:t>
      </w:r>
    </w:p>
    <w:p w14:paraId="053EA68A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54" w:name="Z_a2da12c6_1df8_444c_9bc1_4ec29293a271"/>
      <w:bookmarkEnd w:id="53"/>
      <w:r w:rsidRPr="000B56CB">
        <w:rPr>
          <w:rFonts w:hAnsi="標楷體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4F87B800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55" w:name="Z_600192a0_8e6d_4897_9414_4ba6628c7763"/>
      <w:bookmarkEnd w:id="54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：不法分子透過網路快速分享的優點當作竊取個人資料的工具。</w:t>
      </w:r>
    </w:p>
    <w:p w14:paraId="24AAB6DC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sz w:val="22"/>
          <w:szCs w:val="22"/>
        </w:rPr>
      </w:pPr>
      <w:bookmarkStart w:id="56" w:name="Z_65cea864_33a6_45e3_a3da_5913286d6d1c"/>
      <w:bookmarkEnd w:id="55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4435EE1D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57" w:name="Z_f4dd936d_bcd2_4710_a433_14ac5ac8465b"/>
      <w:bookmarkEnd w:id="56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：透過多種管道，增進不同文化的了解與交流，以尊重包容多元文化。</w:t>
      </w:r>
    </w:p>
    <w:p w14:paraId="63FCA05B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58" w:name="Z_a354fba7_66ab_4ce7_a52e_aee52eb62db0"/>
      <w:bookmarkEnd w:id="57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Ａ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6DA0AA62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59" w:name="Z_afcf329c_16dc_4767_83e9_d1d27d025d2e"/>
      <w:bookmarkEnd w:id="58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：茉莉花革命的成功影響他國人民群起抗議示威，屬於政治全球化。</w:t>
      </w:r>
    </w:p>
    <w:p w14:paraId="47B55DF3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60" w:name="Z_c4b002de_bcfa_448f_9bcd_06fb094ccb8d"/>
      <w:bookmarkEnd w:id="59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13E1FFEF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61" w:name="Z_d7ba8d03_1126_403c_84b8_839d4d043bb3"/>
      <w:bookmarkEnd w:id="60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：由上至下為《專利法》、《商標法》、《著作權法》。</w:t>
      </w:r>
    </w:p>
    <w:p w14:paraId="60242054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sz w:val="22"/>
          <w:szCs w:val="22"/>
        </w:rPr>
      </w:pPr>
      <w:bookmarkStart w:id="62" w:name="Z_72cc02f7_8b89_4f9b_b137_757b62a80b27"/>
      <w:bookmarkEnd w:id="61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Ｄ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64F932AB" w14:textId="77777777" w:rsidR="008E0175" w:rsidRPr="000B56CB" w:rsidRDefault="004D4E11">
      <w:pPr>
        <w:pStyle w:val="Normalfeb597d8-da22-4947-86a1-93087d809bf7"/>
        <w:rPr>
          <w:sz w:val="22"/>
          <w:szCs w:val="22"/>
        </w:rPr>
      </w:pPr>
      <w:bookmarkStart w:id="63" w:name="Z_fa97cb11_b7e9_43a4_80ed_5995921cd79e"/>
      <w:bookmarkEnd w:id="62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：政府制定相關法律，依法行使公權力保障人民的智慧財產權。</w:t>
      </w:r>
    </w:p>
    <w:p w14:paraId="4719C980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sz w:val="22"/>
          <w:szCs w:val="22"/>
        </w:rPr>
      </w:pPr>
      <w:bookmarkStart w:id="64" w:name="Z_f3be253c_676d_4fef_ba5b_ad5a3a0f555d"/>
      <w:bookmarkEnd w:id="63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int="eastAsia"/>
          <w:color w:val="0000FF"/>
          <w:sz w:val="22"/>
          <w:szCs w:val="22"/>
        </w:rPr>
        <w:t>Ｃ</w:t>
      </w:r>
      <w:proofErr w:type="gramEnd"/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4354053F" w14:textId="77777777" w:rsidR="008E0175" w:rsidRPr="000B56CB" w:rsidRDefault="004D4E11">
      <w:pPr>
        <w:pStyle w:val="Normalfeb597d8-da22-4947-86a1-93087d809bf7"/>
        <w:ind w:left="660" w:hangingChars="300" w:hanging="660"/>
        <w:rPr>
          <w:sz w:val="22"/>
          <w:szCs w:val="22"/>
        </w:rPr>
      </w:pPr>
      <w:bookmarkStart w:id="65" w:name="Z_3351cfd7_8743_4403_a488_d23fe6bdbaf8"/>
      <w:bookmarkEnd w:id="64"/>
      <w:r w:rsidRPr="000B56CB">
        <w:rPr>
          <w:rFonts w:hint="eastAsia"/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rFonts w:hint="eastAsia"/>
          <w:color w:val="808000"/>
          <w:sz w:val="22"/>
          <w:szCs w:val="22"/>
        </w:rPr>
        <w:t>：在我國，規範智慧財產權的相關法律包括《著作權法》、《專利法》與《商標法》。</w:t>
      </w:r>
    </w:p>
    <w:p w14:paraId="095A2240" w14:textId="77777777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sz w:val="22"/>
          <w:szCs w:val="22"/>
        </w:rPr>
      </w:pPr>
      <w:bookmarkStart w:id="66" w:name="Z_a7692551_5b47_4e92_acc0_c2636fc6c457"/>
      <w:bookmarkEnd w:id="65"/>
      <w:r w:rsidRPr="000B56CB">
        <w:rPr>
          <w:rFonts w:hAnsi="標楷體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proofErr w:type="gramStart"/>
      <w:r w:rsidRPr="000B56CB">
        <w:rPr>
          <w:rFonts w:ascii="標楷體" w:hAnsi="標楷體" w:hint="eastAsia"/>
          <w:color w:val="0000FF"/>
          <w:sz w:val="22"/>
          <w:szCs w:val="22"/>
        </w:rPr>
        <w:t>Ｂ</w:t>
      </w:r>
      <w:proofErr w:type="gramEnd"/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61E094FD" w14:textId="77777777" w:rsidR="008E0175" w:rsidRPr="000B56CB" w:rsidRDefault="004D4E11">
      <w:pPr>
        <w:pStyle w:val="Normalfeb597d8-da22-4947-86a1-93087d809bf7"/>
        <w:ind w:left="660" w:hangingChars="300" w:hanging="660"/>
        <w:rPr>
          <w:rFonts w:hAnsi="標楷體"/>
          <w:sz w:val="22"/>
          <w:szCs w:val="22"/>
        </w:rPr>
      </w:pPr>
      <w:bookmarkStart w:id="67" w:name="Z_f3df58a2_8fe2_4657_b3f9_38e8e34613f8"/>
      <w:bookmarkEnd w:id="66"/>
      <w:r w:rsidRPr="000B56CB">
        <w:rPr>
          <w:color w:val="808000"/>
          <w:sz w:val="22"/>
          <w:szCs w:val="22"/>
          <w:bdr w:val="single" w:sz="4" w:space="0" w:color="000000"/>
          <w:shd w:val="pct15" w:color="auto" w:fill="FFFFFF"/>
        </w:rPr>
        <w:t>解析</w:t>
      </w:r>
      <w:r w:rsidRPr="000B56CB">
        <w:rPr>
          <w:color w:val="808000"/>
          <w:sz w:val="22"/>
          <w:szCs w:val="22"/>
        </w:rPr>
        <w:t>：</w:t>
      </w:r>
      <w:r w:rsidRPr="000B56CB">
        <w:rPr>
          <w:rFonts w:hAnsi="標楷體"/>
          <w:color w:val="808000"/>
          <w:sz w:val="22"/>
          <w:szCs w:val="22"/>
        </w:rPr>
        <w:t>由對話內容可知，雙方應是為了商標冒用的問題打官司，因此屬於《商標法》的範疇。</w:t>
      </w:r>
    </w:p>
    <w:p w14:paraId="7FC0A066" w14:textId="6DD61DE0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bookmarkStart w:id="68" w:name="Z_35b240b3_7d4a_4141_b4a9_e9afe5c21edb"/>
      <w:bookmarkEnd w:id="67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038B" w:rsidRPr="000B56CB">
        <w:rPr>
          <w:rFonts w:ascii="標楷體" w:hAnsi="標楷體" w:hint="eastAsia"/>
          <w:color w:val="0000FF"/>
          <w:sz w:val="22"/>
          <w:szCs w:val="22"/>
        </w:rPr>
        <w:t>B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28998EB2" w14:textId="77777777" w:rsidR="00675AC8" w:rsidRPr="000B56CB" w:rsidRDefault="00675AC8" w:rsidP="00675AC8">
      <w:pPr>
        <w:rPr>
          <w:sz w:val="22"/>
          <w:szCs w:val="22"/>
        </w:rPr>
      </w:pPr>
    </w:p>
    <w:p w14:paraId="08F5F8BB" w14:textId="4A450EE3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bookmarkStart w:id="69" w:name="Z_18d5a223_0a78_4208_b087_8f5474c19e22"/>
      <w:bookmarkEnd w:id="68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038B" w:rsidRPr="000B56CB">
        <w:rPr>
          <w:rFonts w:ascii="標楷體" w:hAnsi="標楷體" w:hint="eastAsia"/>
          <w:color w:val="0000FF"/>
          <w:sz w:val="22"/>
          <w:szCs w:val="22"/>
        </w:rPr>
        <w:t>D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0508C696" w14:textId="77777777" w:rsidR="00675AC8" w:rsidRPr="000B56CB" w:rsidRDefault="00675AC8" w:rsidP="00675AC8">
      <w:pPr>
        <w:rPr>
          <w:sz w:val="22"/>
          <w:szCs w:val="22"/>
        </w:rPr>
      </w:pPr>
    </w:p>
    <w:p w14:paraId="2E1C94BD" w14:textId="0A3CB4B4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bookmarkStart w:id="70" w:name="Z_24c383cd_b467_4c04_a8cc_dd076caae469"/>
      <w:bookmarkEnd w:id="69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 w:hint="eastAsia"/>
          <w:color w:val="0000FF"/>
          <w:sz w:val="22"/>
          <w:szCs w:val="22"/>
        </w:rPr>
        <w:t>D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5A502B1" w14:textId="77777777" w:rsidR="00675AC8" w:rsidRPr="000B56CB" w:rsidRDefault="00675AC8" w:rsidP="00675AC8">
      <w:pPr>
        <w:rPr>
          <w:sz w:val="22"/>
          <w:szCs w:val="22"/>
        </w:rPr>
      </w:pPr>
    </w:p>
    <w:p w14:paraId="4EF8142E" w14:textId="5B8CF6FE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/>
          <w:color w:val="0000FF"/>
          <w:sz w:val="22"/>
          <w:szCs w:val="22"/>
        </w:rPr>
      </w:pPr>
      <w:bookmarkStart w:id="71" w:name="Z_15efab72_3499_4a8e_be4d_e4a61b1e1442"/>
      <w:bookmarkEnd w:id="70"/>
      <w:r w:rsidRPr="000B56CB">
        <w:rPr>
          <w:color w:val="0000FF"/>
          <w:sz w:val="22"/>
          <w:szCs w:val="22"/>
        </w:rPr>
        <w:t>答案：</w:t>
      </w:r>
      <w:r w:rsidRPr="000B56CB">
        <w:rPr>
          <w:rFonts w:asci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int="eastAsia"/>
          <w:color w:val="0000FF"/>
          <w:sz w:val="22"/>
          <w:szCs w:val="22"/>
        </w:rPr>
        <w:t>D</w:t>
      </w:r>
      <w:r w:rsidRPr="000B56CB">
        <w:rPr>
          <w:rFonts w:ascii="標楷體" w:hint="eastAsia"/>
          <w:color w:val="0000FF"/>
          <w:sz w:val="22"/>
          <w:szCs w:val="22"/>
        </w:rPr>
        <w:t>)</w:t>
      </w:r>
    </w:p>
    <w:p w14:paraId="5EDC91EE" w14:textId="77777777" w:rsidR="00675AC8" w:rsidRPr="000B56CB" w:rsidRDefault="00675AC8" w:rsidP="00675AC8">
      <w:pPr>
        <w:rPr>
          <w:sz w:val="22"/>
          <w:szCs w:val="22"/>
        </w:rPr>
      </w:pPr>
    </w:p>
    <w:p w14:paraId="74E237D0" w14:textId="49EC43FE" w:rsidR="008E0175" w:rsidRPr="000B56CB" w:rsidRDefault="004D4E11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bookmarkStart w:id="72" w:name="Z_78abc021_6c79_4e86_a7f5_547c92981f46"/>
      <w:bookmarkEnd w:id="71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D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34149FE8" w14:textId="77777777" w:rsidR="00675AC8" w:rsidRPr="000B56CB" w:rsidRDefault="00675AC8" w:rsidP="00675AC8">
      <w:pPr>
        <w:rPr>
          <w:sz w:val="22"/>
          <w:szCs w:val="22"/>
        </w:rPr>
      </w:pPr>
    </w:p>
    <w:p w14:paraId="770E3770" w14:textId="07F95054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D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307C48CC" w14:textId="7771BECB" w:rsidR="000864BF" w:rsidRPr="000B56CB" w:rsidRDefault="000864BF" w:rsidP="000864BF">
      <w:pPr>
        <w:rPr>
          <w:color w:val="0000FF"/>
          <w:sz w:val="22"/>
          <w:szCs w:val="22"/>
        </w:rPr>
      </w:pPr>
    </w:p>
    <w:p w14:paraId="6C316E45" w14:textId="028B4CF5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B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255FB45A" w14:textId="3F602B07" w:rsidR="000864BF" w:rsidRPr="000B56CB" w:rsidRDefault="000864BF" w:rsidP="000864BF">
      <w:pPr>
        <w:rPr>
          <w:color w:val="0000FF"/>
          <w:sz w:val="22"/>
          <w:szCs w:val="22"/>
        </w:rPr>
      </w:pPr>
    </w:p>
    <w:p w14:paraId="554AE0C2" w14:textId="35140D73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C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0E2DD0DA" w14:textId="349D4D11" w:rsidR="000864BF" w:rsidRPr="000B56CB" w:rsidRDefault="000864BF" w:rsidP="000864BF">
      <w:pPr>
        <w:rPr>
          <w:color w:val="0000FF"/>
          <w:sz w:val="22"/>
          <w:szCs w:val="22"/>
        </w:rPr>
      </w:pPr>
    </w:p>
    <w:p w14:paraId="1ADC6861" w14:textId="5D54C254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B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906B099" w14:textId="149D2336" w:rsidR="000864BF" w:rsidRPr="000B56CB" w:rsidRDefault="000864BF" w:rsidP="000864BF">
      <w:pPr>
        <w:rPr>
          <w:color w:val="0000FF"/>
          <w:sz w:val="22"/>
          <w:szCs w:val="22"/>
        </w:rPr>
      </w:pPr>
    </w:p>
    <w:p w14:paraId="5B13B50E" w14:textId="17B00149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B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C2F2EE5" w14:textId="1E15CDB4" w:rsidR="000864BF" w:rsidRPr="000B56CB" w:rsidRDefault="000864BF" w:rsidP="000864BF">
      <w:pPr>
        <w:rPr>
          <w:color w:val="0000FF"/>
          <w:sz w:val="22"/>
          <w:szCs w:val="22"/>
        </w:rPr>
      </w:pPr>
    </w:p>
    <w:p w14:paraId="08261559" w14:textId="562E0F28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A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D76DA41" w14:textId="380DACFB" w:rsidR="000864BF" w:rsidRPr="000B56CB" w:rsidRDefault="000864BF" w:rsidP="000864BF">
      <w:pPr>
        <w:rPr>
          <w:color w:val="0000FF"/>
          <w:sz w:val="22"/>
          <w:szCs w:val="22"/>
        </w:rPr>
      </w:pPr>
    </w:p>
    <w:p w14:paraId="69157B3A" w14:textId="40084FDE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D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7ACC0973" w14:textId="78255FAC" w:rsidR="000864BF" w:rsidRPr="000B56CB" w:rsidRDefault="000864BF" w:rsidP="000864BF">
      <w:pPr>
        <w:rPr>
          <w:color w:val="0000FF"/>
          <w:sz w:val="22"/>
          <w:szCs w:val="22"/>
        </w:rPr>
      </w:pPr>
    </w:p>
    <w:p w14:paraId="034782DD" w14:textId="19ECC56D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C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66F3C57B" w14:textId="69740B16" w:rsidR="000864BF" w:rsidRPr="000B56CB" w:rsidRDefault="000864BF" w:rsidP="000864BF">
      <w:pPr>
        <w:rPr>
          <w:color w:val="0000FF"/>
          <w:sz w:val="22"/>
          <w:szCs w:val="22"/>
        </w:rPr>
      </w:pPr>
    </w:p>
    <w:p w14:paraId="03A41DF8" w14:textId="2B5EAEE8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C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5D74046F" w14:textId="4A1E74E1" w:rsidR="000864BF" w:rsidRPr="000B56CB" w:rsidRDefault="000864BF" w:rsidP="000864BF">
      <w:pPr>
        <w:rPr>
          <w:color w:val="0000FF"/>
          <w:sz w:val="22"/>
          <w:szCs w:val="22"/>
        </w:rPr>
      </w:pPr>
    </w:p>
    <w:p w14:paraId="20E3E0A0" w14:textId="6A68B89F" w:rsidR="000864BF" w:rsidRPr="000B56CB" w:rsidRDefault="000864BF" w:rsidP="000864BF">
      <w:pPr>
        <w:pStyle w:val="Normalfeb597d8-da22-4947-86a1-93087d809bf7"/>
        <w:numPr>
          <w:ilvl w:val="0"/>
          <w:numId w:val="1"/>
        </w:numPr>
        <w:rPr>
          <w:rFonts w:ascii="標楷體" w:hAnsi="標楷體"/>
          <w:color w:val="0000FF"/>
          <w:sz w:val="22"/>
          <w:szCs w:val="22"/>
        </w:rPr>
      </w:pPr>
      <w:bookmarkStart w:id="73" w:name="_PictureBullets"/>
      <w:bookmarkEnd w:id="72"/>
      <w:bookmarkEnd w:id="73"/>
      <w:r w:rsidRPr="000B56CB">
        <w:rPr>
          <w:rFonts w:hint="eastAsia"/>
          <w:color w:val="0000FF"/>
          <w:sz w:val="22"/>
          <w:szCs w:val="22"/>
        </w:rPr>
        <w:t>答案：</w:t>
      </w:r>
      <w:r w:rsidRPr="000B56CB">
        <w:rPr>
          <w:rFonts w:ascii="標楷體" w:hAnsi="標楷體" w:hint="eastAsia"/>
          <w:color w:val="0000FF"/>
          <w:sz w:val="22"/>
          <w:szCs w:val="22"/>
        </w:rPr>
        <w:t>(</w:t>
      </w:r>
      <w:r w:rsidR="006C203A" w:rsidRPr="000B56CB">
        <w:rPr>
          <w:rFonts w:ascii="標楷體" w:hAnsi="標楷體"/>
          <w:color w:val="0000FF"/>
          <w:sz w:val="22"/>
          <w:szCs w:val="22"/>
        </w:rPr>
        <w:t>A</w:t>
      </w:r>
      <w:r w:rsidRPr="000B56CB">
        <w:rPr>
          <w:rFonts w:ascii="標楷體" w:hAnsi="標楷體" w:hint="eastAsia"/>
          <w:color w:val="0000FF"/>
          <w:sz w:val="22"/>
          <w:szCs w:val="22"/>
        </w:rPr>
        <w:t>)</w:t>
      </w:r>
    </w:p>
    <w:p w14:paraId="258412C3" w14:textId="612D232E" w:rsidR="004D4E11" w:rsidRPr="000B56CB" w:rsidRDefault="004D4E11" w:rsidP="000864BF">
      <w:pPr>
        <w:rPr>
          <w:color w:val="0000FF"/>
          <w:sz w:val="22"/>
          <w:szCs w:val="22"/>
        </w:rPr>
      </w:pPr>
    </w:p>
    <w:sectPr w:rsidR="004D4E11" w:rsidRPr="000B56CB">
      <w:footerReference w:type="even" r:id="rId10"/>
      <w:type w:val="continuous"/>
      <w:pgSz w:w="14572" w:h="20639"/>
      <w:pgMar w:top="567" w:right="567" w:bottom="567" w:left="567" w:header="720" w:footer="720" w:gutter="0"/>
      <w:cols w:num="2" w:sep="1" w:space="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F9CA" w14:textId="77777777" w:rsidR="00C970E6" w:rsidRDefault="00C970E6">
      <w:r>
        <w:separator/>
      </w:r>
    </w:p>
  </w:endnote>
  <w:endnote w:type="continuationSeparator" w:id="0">
    <w:p w14:paraId="58496BE8" w14:textId="77777777" w:rsidR="00C970E6" w:rsidRDefault="00C9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4670" w14:textId="77777777" w:rsidR="00CB2462" w:rsidRDefault="00CB2462">
    <w:pPr>
      <w:pStyle w:val="Normal9d121462-0d2b-4afd-ac44-29fba85e8559"/>
      <w:framePr w:wrap="around" w:vAnchor="text" w:hAnchor="margin" w:xAlign="center" w:y="1"/>
    </w:pPr>
    <w:r>
      <w:fldChar w:fldCharType="begin"/>
    </w:r>
    <w:r>
      <w:instrText xml:space="preserve">PAGE  </w:instrText>
    </w:r>
    <w:r w:rsidR="00C970E6">
      <w:fldChar w:fldCharType="separate"/>
    </w:r>
    <w:r>
      <w:fldChar w:fldCharType="end"/>
    </w:r>
  </w:p>
  <w:p w14:paraId="50470FB4" w14:textId="77777777" w:rsidR="00CB2462" w:rsidRDefault="00CB2462">
    <w:pPr>
      <w:pStyle w:val="Normal9d121462-0d2b-4afd-ac44-29fba85e85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714A" w14:textId="77777777" w:rsidR="00CB2462" w:rsidRDefault="00CB24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38CDD48" w14:textId="77777777" w:rsidR="00CB2462" w:rsidRDefault="00CB24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DB1" w14:textId="77777777" w:rsidR="008E0175" w:rsidRDefault="004D4E11">
    <w:pPr>
      <w:pStyle w:val="Normalfeb597d8-da22-4947-86a1-93087d809bf7"/>
      <w:framePr w:wrap="around" w:vAnchor="text" w:hAnchor="margin" w:xAlign="center" w:y="1"/>
    </w:pPr>
    <w:r>
      <w:fldChar w:fldCharType="begin"/>
    </w:r>
    <w:r>
      <w:instrText xml:space="preserve">PAGE  </w:instrText>
    </w:r>
    <w:r w:rsidR="00C970E6">
      <w:fldChar w:fldCharType="separate"/>
    </w:r>
    <w:r>
      <w:fldChar w:fldCharType="end"/>
    </w:r>
  </w:p>
  <w:p w14:paraId="6157AEDE" w14:textId="77777777" w:rsidR="008E0175" w:rsidRDefault="008E0175">
    <w:pPr>
      <w:pStyle w:val="Normalfeb597d8-da22-4947-86a1-93087d809b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F0A2" w14:textId="77777777" w:rsidR="00C970E6" w:rsidRDefault="00C970E6">
      <w:r>
        <w:separator/>
      </w:r>
    </w:p>
  </w:footnote>
  <w:footnote w:type="continuationSeparator" w:id="0">
    <w:p w14:paraId="0A5D2377" w14:textId="77777777" w:rsidR="00C970E6" w:rsidRDefault="00C9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283"/>
        </w:tabs>
        <w:ind w:left="703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8D4E8404"/>
    <w:name w:val="Bulleted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C8528F6A"/>
    <w:name w:val="Numbered_9bd520e8-99cf-4811-9037-3be185d28269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00000000"/>
    <w:name w:val="Numbered_2c4f1b69-3402-413e-b22b-50a14624abef"/>
    <w:lvl w:ilvl="0">
      <w:start w:val="1"/>
      <w:numFmt w:val="taiwaneseCountingThousand"/>
      <w:pStyle w:val="testTypeHeaderfa365ff9-9fea-4497-8008-889d50527db2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BAB"/>
    <w:rsid w:val="000864BF"/>
    <w:rsid w:val="000B56CB"/>
    <w:rsid w:val="000E6A0D"/>
    <w:rsid w:val="00485BAB"/>
    <w:rsid w:val="004D4E11"/>
    <w:rsid w:val="0059193E"/>
    <w:rsid w:val="00675AC8"/>
    <w:rsid w:val="006C038B"/>
    <w:rsid w:val="006C203A"/>
    <w:rsid w:val="006D7C96"/>
    <w:rsid w:val="008E0175"/>
    <w:rsid w:val="00C970E6"/>
    <w:rsid w:val="00C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2CA9F7"/>
  <w15:chartTrackingRefBased/>
  <w15:docId w15:val="{F33E3200-48CD-4E74-9D69-985220FB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3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3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feb597d8-da22-4947-86a1-93087d809bf7">
    <w:name w:val="Normal_feb597d8-da22-4947-86a1-93087d809bf7"/>
    <w:next w:val="a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fa365ff9-9fea-4497-8008-889d50527db2">
    <w:name w:val="testTypeHeader_fa365ff9-9fea-4497-8008-889d50527db2"/>
    <w:next w:val="a"/>
    <w:autoRedefine/>
    <w:pPr>
      <w:numPr>
        <w:numId w:val="4"/>
      </w:numPr>
      <w:adjustRightInd w:val="0"/>
      <w:snapToGrid w:val="0"/>
    </w:pPr>
  </w:style>
  <w:style w:type="character" w:customStyle="1" w:styleId="a6">
    <w:name w:val="頁尾 字元"/>
    <w:link w:val="a5"/>
    <w:uiPriority w:val="99"/>
    <w:rsid w:val="00CB2462"/>
    <w:rPr>
      <w:rFonts w:eastAsia="標楷體"/>
      <w:kern w:val="2"/>
    </w:rPr>
  </w:style>
  <w:style w:type="paragraph" w:customStyle="1" w:styleId="Normal9d121462-0d2b-4afd-ac44-29fba85e8559">
    <w:name w:val="Normal_9d121462-0d2b-4afd-ac44-29fba85e8559"/>
    <w:next w:val="a"/>
    <w:rsid w:val="00CB2462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8DCB-8C0F-43B4-858F-00ADFD8A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Joseph</dc:creator>
  <cp:keywords/>
  <cp:lastModifiedBy>USER</cp:lastModifiedBy>
  <cp:revision>5</cp:revision>
  <cp:lastPrinted>2024-03-20T09:52:00Z</cp:lastPrinted>
  <dcterms:created xsi:type="dcterms:W3CDTF">2024-03-20T03:08:00Z</dcterms:created>
  <dcterms:modified xsi:type="dcterms:W3CDTF">2024-03-22T07:58:00Z</dcterms:modified>
</cp:coreProperties>
</file>